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39AD" w14:textId="4CAE96ED" w:rsidR="00DD6294" w:rsidRDefault="0046593B" w:rsidP="00DD6294">
      <w:pPr>
        <w:pStyle w:val="Zkladntext"/>
        <w:keepNext/>
        <w:suppressAutoHyphens/>
        <w:jc w:val="right"/>
        <w:rPr>
          <w:rFonts w:cs="Arial"/>
          <w:b/>
          <w:sz w:val="24"/>
          <w:szCs w:val="24"/>
        </w:rPr>
      </w:pPr>
      <w:permStart w:id="1354322027" w:edGrp="everyone"/>
      <w:r>
        <w:rPr>
          <w:rFonts w:cs="Arial"/>
          <w:b/>
          <w:sz w:val="24"/>
          <w:szCs w:val="24"/>
        </w:rPr>
        <w:t xml:space="preserve"> </w:t>
      </w:r>
      <w:permEnd w:id="1354322027"/>
      <w:r w:rsidR="00DD6294" w:rsidRPr="00DD6294">
        <w:rPr>
          <w:rFonts w:cs="Arial"/>
          <w:b/>
          <w:sz w:val="24"/>
          <w:szCs w:val="24"/>
        </w:rPr>
        <w:t xml:space="preserve">Příloha č. 2 - </w:t>
      </w:r>
      <w:r w:rsidR="00DD6294" w:rsidRPr="00DD6294">
        <w:rPr>
          <w:rFonts w:cs="Arial"/>
          <w:b/>
          <w:sz w:val="24"/>
          <w:szCs w:val="24"/>
          <w:highlight w:val="yellow"/>
        </w:rPr>
        <w:t>Návrh</w:t>
      </w:r>
    </w:p>
    <w:p w14:paraId="43B6D203" w14:textId="77777777" w:rsidR="00DD6294" w:rsidRDefault="00DD6294">
      <w:pPr>
        <w:pStyle w:val="Zkladntext"/>
        <w:keepNext/>
        <w:suppressAutoHyphens/>
        <w:jc w:val="center"/>
        <w:rPr>
          <w:rFonts w:cs="Arial"/>
          <w:b/>
          <w:sz w:val="24"/>
          <w:szCs w:val="24"/>
        </w:rPr>
      </w:pPr>
    </w:p>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A21EC43" w14:textId="77777777" w:rsidR="008F38BB" w:rsidRDefault="008F38BB">
      <w:pPr>
        <w:spacing w:before="120"/>
        <w:jc w:val="center"/>
        <w:rPr>
          <w:rFonts w:cs="Arial"/>
        </w:rPr>
      </w:pPr>
    </w:p>
    <w:p w14:paraId="52716FED"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64DFA9AB" w14:textId="77777777" w:rsidR="008F38BB" w:rsidRDefault="008F38BB" w:rsidP="008F38BB">
      <w:pPr>
        <w:spacing w:before="240" w:after="120"/>
        <w:ind w:left="720"/>
        <w:rPr>
          <w:rFonts w:cs="Arial"/>
          <w:b/>
        </w:rPr>
      </w:pPr>
    </w:p>
    <w:p w14:paraId="737CE567"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97989EB" w14:textId="77777777" w:rsidR="005E61C6"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
    <w:p w14:paraId="66ACCC9E" w14:textId="77777777" w:rsidR="006C61B0" w:rsidRPr="006546AE" w:rsidRDefault="0005486C">
      <w:pPr>
        <w:tabs>
          <w:tab w:val="left" w:pos="1260"/>
        </w:tabs>
        <w:spacing w:after="120"/>
        <w:rPr>
          <w:rFonts w:cs="Arial"/>
          <w:b/>
        </w:rPr>
      </w:pPr>
      <w:r w:rsidRPr="006546AE">
        <w:rPr>
          <w:rFonts w:cs="Arial"/>
          <w:b/>
        </w:rPr>
        <w:t>město Otrokovice</w:t>
      </w:r>
      <w:r w:rsidRPr="006546AE">
        <w:rPr>
          <w:rFonts w:cs="Arial"/>
        </w:rPr>
        <w:tab/>
      </w:r>
      <w:r w:rsidRPr="006546AE">
        <w:rPr>
          <w:rFonts w:cs="Arial"/>
          <w:b/>
        </w:rPr>
        <w:t xml:space="preserve">  </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rsidP="00635996">
      <w:pPr>
        <w:tabs>
          <w:tab w:val="left" w:pos="1260"/>
        </w:tabs>
        <w:jc w:val="both"/>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r w:rsidRPr="006546AE">
        <w:rPr>
          <w:rFonts w:cs="Arial"/>
        </w:rPr>
        <w:t>ú.:</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3A4C2D55" w:rsidR="009352CB" w:rsidRPr="007C0D8D" w:rsidRDefault="009352CB" w:rsidP="00635996">
      <w:pPr>
        <w:tabs>
          <w:tab w:val="left" w:pos="4500"/>
        </w:tabs>
        <w:ind w:left="4995" w:hanging="4995"/>
        <w:jc w:val="both"/>
        <w:rPr>
          <w:rFonts w:cs="Arial"/>
        </w:rPr>
      </w:pPr>
      <w:r>
        <w:rPr>
          <w:rFonts w:cs="Arial"/>
        </w:rPr>
        <w:t>z</w:t>
      </w:r>
      <w:r w:rsidRPr="00D658D4">
        <w:rPr>
          <w:rFonts w:cs="Arial"/>
        </w:rPr>
        <w:t xml:space="preserve">ástupce ve věcech technických: </w:t>
      </w:r>
      <w:r w:rsidRPr="00D658D4">
        <w:rPr>
          <w:rFonts w:cs="Arial"/>
        </w:rPr>
        <w:tab/>
      </w:r>
      <w:r w:rsidRPr="00D658D4">
        <w:rPr>
          <w:rFonts w:cs="Arial"/>
        </w:rPr>
        <w:tab/>
      </w:r>
      <w:r w:rsidRPr="007C0D8D">
        <w:rPr>
          <w:rFonts w:cs="Arial"/>
        </w:rPr>
        <w:t xml:space="preserve">Ing. </w:t>
      </w:r>
      <w:r>
        <w:rPr>
          <w:rFonts w:cs="Arial"/>
        </w:rPr>
        <w:t xml:space="preserve">Bc. </w:t>
      </w:r>
      <w:r w:rsidR="00635996">
        <w:rPr>
          <w:rFonts w:cs="Arial"/>
        </w:rPr>
        <w:t>Barbora Fojtáchová</w:t>
      </w:r>
      <w:r w:rsidRPr="007C0D8D">
        <w:rPr>
          <w:rFonts w:cs="Arial"/>
        </w:rPr>
        <w:t>, vedoucí odboru rozvoje města, MěÚ Otrokovice</w:t>
      </w:r>
    </w:p>
    <w:p w14:paraId="29D10623" w14:textId="1490ACC4"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r w:rsidR="009352CB" w:rsidRPr="007C0D8D">
        <w:rPr>
          <w:rFonts w:cs="Arial"/>
        </w:rPr>
        <w:t>+420 577 680</w:t>
      </w:r>
      <w:r w:rsidR="00070776">
        <w:rPr>
          <w:rFonts w:cs="Arial"/>
        </w:rPr>
        <w:t> </w:t>
      </w:r>
      <w:r w:rsidR="009352CB" w:rsidRPr="007C0D8D">
        <w:rPr>
          <w:rFonts w:cs="Arial"/>
        </w:rPr>
        <w:t>4</w:t>
      </w:r>
      <w:r w:rsidR="009352CB">
        <w:rPr>
          <w:rFonts w:cs="Arial"/>
        </w:rPr>
        <w:t>08</w:t>
      </w:r>
      <w:r w:rsidR="00070776">
        <w:rPr>
          <w:rFonts w:cs="Arial"/>
        </w:rPr>
        <w:t>, +420 720 870 520</w:t>
      </w:r>
      <w:r w:rsidR="00D74448">
        <w:rPr>
          <w:rFonts w:cs="Arial"/>
        </w:rPr>
        <w:t xml:space="preserve"> </w:t>
      </w:r>
    </w:p>
    <w:p w14:paraId="52E52A15" w14:textId="02912BA7"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r w:rsidR="00635996">
        <w:rPr>
          <w:rFonts w:cs="Arial"/>
        </w:rPr>
        <w:t>fojtachova</w:t>
      </w:r>
      <w:r w:rsidR="00D74448" w:rsidRPr="00D74448">
        <w:rPr>
          <w:rFonts w:cs="Arial"/>
        </w:rPr>
        <w:t>@muotrokovice.cz</w:t>
      </w:r>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77777777"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0952188" w:edGrp="everyone"/>
      <w:r w:rsidR="008B5E59">
        <w:rPr>
          <w:rFonts w:cs="Arial"/>
        </w:rPr>
        <w:t>………………</w:t>
      </w:r>
      <w:permEnd w:id="10952188"/>
      <w:r w:rsidRPr="006546AE">
        <w:rPr>
          <w:rFonts w:cs="Arial"/>
          <w:b/>
        </w:rPr>
        <w:t xml:space="preserve"> </w:t>
      </w:r>
    </w:p>
    <w:p w14:paraId="2A85F14B" w14:textId="673C333C"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965943983" w:edGrp="everyone"/>
      <w:r w:rsidR="008B5E59">
        <w:rPr>
          <w:rFonts w:cs="Arial"/>
        </w:rPr>
        <w:t>…………</w:t>
      </w:r>
      <w:r w:rsidR="0084357F">
        <w:rPr>
          <w:rFonts w:cs="Arial"/>
        </w:rPr>
        <w:t>...</w:t>
      </w:r>
      <w:r w:rsidR="008B5E59">
        <w:rPr>
          <w:rFonts w:cs="Arial"/>
        </w:rPr>
        <w:t>….</w:t>
      </w:r>
      <w:permEnd w:id="965943983"/>
      <w:r w:rsidRPr="006546AE">
        <w:tab/>
      </w:r>
      <w:r w:rsidRPr="006546AE">
        <w:tab/>
      </w:r>
    </w:p>
    <w:p w14:paraId="686C0EE4" w14:textId="57CFAE57" w:rsidR="007C633E" w:rsidRDefault="007C633E">
      <w:pPr>
        <w:rPr>
          <w:rFonts w:cs="Arial"/>
        </w:rPr>
      </w:pPr>
      <w:r w:rsidRPr="007C633E">
        <w:rPr>
          <w:rFonts w:cs="Arial"/>
        </w:rPr>
        <w:t>zastoupený:</w:t>
      </w:r>
      <w:r w:rsidRPr="007C633E">
        <w:rPr>
          <w:rFonts w:cs="Arial"/>
        </w:rPr>
        <w:tab/>
      </w:r>
      <w:r w:rsidRPr="007C633E">
        <w:rPr>
          <w:rFonts w:cs="Arial"/>
        </w:rPr>
        <w:tab/>
      </w:r>
      <w:r w:rsidRPr="007C633E">
        <w:rPr>
          <w:rFonts w:cs="Arial"/>
        </w:rPr>
        <w:tab/>
      </w:r>
      <w:r w:rsidRPr="007C633E">
        <w:rPr>
          <w:rFonts w:cs="Arial"/>
        </w:rPr>
        <w:tab/>
      </w:r>
      <w:r w:rsidRPr="007C633E">
        <w:rPr>
          <w:rFonts w:cs="Arial"/>
        </w:rPr>
        <w:tab/>
      </w:r>
      <w:r w:rsidRPr="007C633E">
        <w:rPr>
          <w:rFonts w:cs="Arial"/>
        </w:rPr>
        <w:tab/>
      </w:r>
      <w:permStart w:id="388126922" w:edGrp="everyone"/>
      <w:r w:rsidRPr="007C633E">
        <w:rPr>
          <w:rFonts w:cs="Arial"/>
        </w:rPr>
        <w:t>……….…</w:t>
      </w:r>
      <w:r w:rsidR="0084357F">
        <w:rPr>
          <w:rFonts w:cs="Arial"/>
        </w:rPr>
        <w:t>..</w:t>
      </w:r>
      <w:r w:rsidRPr="007C633E">
        <w:rPr>
          <w:rFonts w:cs="Arial"/>
        </w:rPr>
        <w:t>….</w:t>
      </w:r>
      <w:permEnd w:id="388126922"/>
    </w:p>
    <w:p w14:paraId="6F86842A" w14:textId="1C91265B" w:rsidR="006C61B0" w:rsidRPr="006546AE" w:rsidRDefault="0005486C">
      <w:r w:rsidRPr="006546AE">
        <w:rPr>
          <w:rFonts w:cs="Arial"/>
        </w:rPr>
        <w:t>IČ</w:t>
      </w:r>
      <w:r w:rsidR="007C633E">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02986065" w:edGrp="everyone"/>
      <w:r w:rsidR="007E68D7">
        <w:rPr>
          <w:rFonts w:cs="Arial"/>
        </w:rPr>
        <w:t>………………</w:t>
      </w:r>
      <w:permEnd w:id="102986065"/>
    </w:p>
    <w:p w14:paraId="168928C2" w14:textId="3A84ACC1"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794116467" w:edGrp="everyone"/>
      <w:r w:rsidR="007E68D7">
        <w:rPr>
          <w:rFonts w:cs="Arial"/>
        </w:rPr>
        <w:t>……</w:t>
      </w:r>
      <w:r w:rsidR="0084357F">
        <w:rPr>
          <w:rFonts w:cs="Arial"/>
        </w:rPr>
        <w:t>...</w:t>
      </w:r>
      <w:r w:rsidR="007E68D7">
        <w:rPr>
          <w:rFonts w:cs="Arial"/>
        </w:rPr>
        <w:t>……….</w:t>
      </w:r>
      <w:permEnd w:id="1794116467"/>
      <w:r w:rsidRPr="006546AE">
        <w:rPr>
          <w:rFonts w:cs="Arial"/>
        </w:rPr>
        <w:t xml:space="preserve"> </w:t>
      </w:r>
    </w:p>
    <w:p w14:paraId="26ED6ABA" w14:textId="18261B62"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permStart w:id="849825708" w:edGrp="everyone"/>
      <w:r w:rsidR="007E68D7">
        <w:rPr>
          <w:rFonts w:cs="Arial"/>
        </w:rPr>
        <w:t>……………</w:t>
      </w:r>
      <w:r w:rsidR="0084357F">
        <w:rPr>
          <w:rFonts w:cs="Arial"/>
        </w:rPr>
        <w:t>..</w:t>
      </w:r>
      <w:r w:rsidR="007E68D7">
        <w:rPr>
          <w:rFonts w:cs="Arial"/>
        </w:rPr>
        <w:t>..</w:t>
      </w:r>
      <w:permEnd w:id="849825708"/>
    </w:p>
    <w:p w14:paraId="7D2429A6" w14:textId="2A86765B"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644963965" w:edGrp="everyone"/>
      <w:r w:rsidR="007E68D7">
        <w:rPr>
          <w:rFonts w:cs="Arial"/>
        </w:rPr>
        <w:t>……</w:t>
      </w:r>
      <w:r w:rsidR="0084357F">
        <w:rPr>
          <w:rFonts w:cs="Arial"/>
        </w:rPr>
        <w:t>…</w:t>
      </w:r>
      <w:r w:rsidR="007E68D7">
        <w:rPr>
          <w:rFonts w:cs="Arial"/>
        </w:rPr>
        <w:t>………</w:t>
      </w:r>
      <w:permEnd w:id="644963965"/>
    </w:p>
    <w:p w14:paraId="6F5EBB77" w14:textId="7018AC5B"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permStart w:id="1046573728" w:edGrp="everyone"/>
      <w:r w:rsidR="007E68D7" w:rsidRPr="007E68D7">
        <w:rPr>
          <w:rFonts w:cs="Arial"/>
        </w:rPr>
        <w:t>…………</w:t>
      </w:r>
      <w:r w:rsidR="0084357F">
        <w:rPr>
          <w:rFonts w:cs="Arial"/>
        </w:rPr>
        <w:t>..</w:t>
      </w:r>
      <w:r w:rsidR="007E68D7" w:rsidRPr="007E68D7">
        <w:rPr>
          <w:rFonts w:cs="Arial"/>
        </w:rPr>
        <w:t>…..</w:t>
      </w:r>
      <w:permEnd w:id="1046573728"/>
    </w:p>
    <w:p w14:paraId="0F7F1C5B" w14:textId="648FA3F7" w:rsidR="0084357F" w:rsidRDefault="007E68D7" w:rsidP="007E68D7">
      <w:pPr>
        <w:rPr>
          <w:rFonts w:cs="Arial"/>
        </w:rPr>
      </w:pPr>
      <w:r w:rsidRPr="007E68D7">
        <w:rPr>
          <w:rFonts w:cs="Arial"/>
        </w:rPr>
        <w:t xml:space="preserve">zástupce ve věcech technických při realizaci díla: </w:t>
      </w:r>
      <w:r w:rsidRPr="007E68D7">
        <w:rPr>
          <w:rFonts w:cs="Arial"/>
        </w:rPr>
        <w:tab/>
      </w:r>
      <w:permStart w:id="18314641" w:edGrp="everyone"/>
      <w:r>
        <w:rPr>
          <w:rFonts w:cs="Arial"/>
        </w:rPr>
        <w:t>………</w:t>
      </w:r>
      <w:r w:rsidR="0084357F">
        <w:rPr>
          <w:rFonts w:cs="Arial"/>
        </w:rPr>
        <w:t>…</w:t>
      </w:r>
      <w:r>
        <w:rPr>
          <w:rFonts w:cs="Arial"/>
        </w:rPr>
        <w:t>…….</w:t>
      </w:r>
      <w:permEnd w:id="18314641"/>
    </w:p>
    <w:p w14:paraId="6C340C8A" w14:textId="0DA2DFA7"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ermStart w:id="171267718" w:edGrp="everyone"/>
      <w:r>
        <w:rPr>
          <w:rFonts w:cs="Arial"/>
        </w:rPr>
        <w:t>…………</w:t>
      </w:r>
      <w:r w:rsidR="0084357F">
        <w:rPr>
          <w:rFonts w:cs="Arial"/>
        </w:rPr>
        <w:t>..</w:t>
      </w:r>
      <w:r>
        <w:rPr>
          <w:rFonts w:cs="Arial"/>
        </w:rPr>
        <w:t>…..</w:t>
      </w:r>
      <w:permEnd w:id="171267718"/>
      <w:r w:rsidRPr="007E68D7">
        <w:rPr>
          <w:rFonts w:cs="Arial"/>
        </w:rPr>
        <w:t xml:space="preserve"> </w:t>
      </w:r>
    </w:p>
    <w:p w14:paraId="23D1F5BB" w14:textId="06AA6D60"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ermStart w:id="1709854881" w:edGrp="everyone"/>
      <w:r>
        <w:rPr>
          <w:rFonts w:cs="Arial"/>
        </w:rPr>
        <w:t>……………</w:t>
      </w:r>
      <w:r w:rsidR="0084357F">
        <w:rPr>
          <w:rFonts w:cs="Arial"/>
        </w:rPr>
        <w:t>..</w:t>
      </w:r>
      <w:r>
        <w:rPr>
          <w:rFonts w:cs="Arial"/>
        </w:rPr>
        <w:t>..</w:t>
      </w:r>
      <w:permEnd w:id="1709854881"/>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241F9DF9" w:rsidR="00B75BE9" w:rsidRPr="00A545C4" w:rsidRDefault="00C06A9E" w:rsidP="00BA68E3">
      <w:pPr>
        <w:numPr>
          <w:ilvl w:val="1"/>
          <w:numId w:val="2"/>
        </w:numPr>
        <w:spacing w:before="120" w:after="120"/>
        <w:ind w:hanging="720"/>
        <w:jc w:val="both"/>
        <w:rPr>
          <w:rFonts w:cs="Arial"/>
        </w:rPr>
      </w:pPr>
      <w:r w:rsidRPr="00A545C4">
        <w:rPr>
          <w:rFonts w:cs="Arial"/>
        </w:rPr>
        <w:t xml:space="preserve">Tato smlouva se uzavírá na základě výsledku výběrového řízení ve veřejné zakázce malého rozsahu na stavební práce s názvem: </w:t>
      </w:r>
      <w:r w:rsidRPr="00A545C4">
        <w:rPr>
          <w:rFonts w:cs="Arial"/>
          <w:b/>
          <w:bCs/>
        </w:rPr>
        <w:t>„</w:t>
      </w:r>
      <w:bookmarkStart w:id="0" w:name="_Hlk219200628"/>
      <w:r w:rsidR="00A545C4" w:rsidRPr="00A545C4">
        <w:rPr>
          <w:rFonts w:cs="Arial"/>
          <w:b/>
          <w:bCs/>
        </w:rPr>
        <w:t xml:space="preserve">Oprava izolace bazénu – koupaliště Otrokovice“ </w:t>
      </w:r>
      <w:bookmarkEnd w:id="0"/>
      <w:r w:rsidRPr="00A545C4">
        <w:rPr>
          <w:rFonts w:cs="Arial"/>
        </w:rPr>
        <w:t>(dále také „</w:t>
      </w:r>
      <w:r w:rsidR="00A66671" w:rsidRPr="00A545C4">
        <w:rPr>
          <w:rFonts w:cs="Arial"/>
        </w:rPr>
        <w:t>veřejná zakázka</w:t>
      </w:r>
      <w:r w:rsidRPr="00A545C4">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0E3C5406" w:rsidR="006C61B0" w:rsidRPr="009A5179" w:rsidRDefault="0005486C" w:rsidP="005E2D8F">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9A5179">
        <w:t>„</w:t>
      </w:r>
      <w:r w:rsidR="009A5179" w:rsidRPr="009A5179">
        <w:t>Oprava izolace bazénu – koupaliště Otrokovice</w:t>
      </w:r>
      <w:r w:rsidR="009A5179">
        <w:t xml:space="preserve">“ </w:t>
      </w:r>
      <w:r w:rsidRPr="009A5179">
        <w:rPr>
          <w:i/>
        </w:rPr>
        <w:t xml:space="preserve">(dále jen „dílo“ nebo "stavba") </w:t>
      </w:r>
      <w:r w:rsidR="000D5905" w:rsidRPr="00994626">
        <w:t xml:space="preserve">dle </w:t>
      </w:r>
      <w:r w:rsidR="00A66671" w:rsidRPr="00543A9D">
        <w:t>projektové dokumentace s</w:t>
      </w:r>
      <w:r w:rsidR="009A5179">
        <w:t> </w:t>
      </w:r>
      <w:r w:rsidR="00A66671" w:rsidRPr="00543A9D">
        <w:t>názvem</w:t>
      </w:r>
      <w:r w:rsidR="009A5179">
        <w:t xml:space="preserve"> </w:t>
      </w:r>
      <w:r w:rsidR="009A5179" w:rsidRPr="009A5179">
        <w:t>„OPRAVA IZOLACE BAZÉNU – KOUPALIŠTĚ OTROKOVICE“, stupeň: rekonstrukce, zpracovatel: Ing. Tomáš Foltýn, IČO: 61408395, Husova 1660, 763 61 Napajedla, ČKAIT – 1301877, datum: ÚNOR 2026</w:t>
      </w:r>
      <w:r w:rsidR="00994626" w:rsidRPr="00543A9D">
        <w:t xml:space="preserve">. </w:t>
      </w:r>
      <w:r w:rsidRPr="009A5179">
        <w:rPr>
          <w:rFonts w:cs="Arial"/>
        </w:rPr>
        <w:t xml:space="preserve">Podrobně je obsah předmětu díla specifikován položkovým rozpočtem předloženým objednateli zhotovitelem, který je jako příloha č. 1 součástí této smlouvy. </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lastRenderedPageBreak/>
        <w:t>Zhotovitel se zavazuje, že provede dílo s potřebnou péčí a v ujednaném čase, a to osobně a na vlastní odpovědnost. Zhotovitel prohlašuje, že má příslušná oprávnění k činnostem, jichž je k plnění této smlouvy třeba.</w:t>
      </w:r>
    </w:p>
    <w:p w14:paraId="6DD11ECF" w14:textId="77777777" w:rsidR="006C61B0" w:rsidRPr="008F38BB" w:rsidRDefault="0005486C">
      <w:pPr>
        <w:pStyle w:val="Zkladntext"/>
        <w:numPr>
          <w:ilvl w:val="1"/>
          <w:numId w:val="2"/>
        </w:numPr>
        <w:spacing w:after="120"/>
        <w:ind w:hanging="720"/>
        <w:jc w:val="both"/>
      </w:pPr>
      <w:r w:rsidRPr="006546AE">
        <w:rPr>
          <w:rFonts w:cs="Arial"/>
        </w:rPr>
        <w:t>Zhotovitel prohlašuje, že se před podpisem této smlouvy jako odborně způsobilá osoba seznámil s položkovým rozpočtem specifikovaným v odst. 2.</w:t>
      </w:r>
      <w:r w:rsidR="003C7E92">
        <w:rPr>
          <w:rFonts w:cs="Arial"/>
        </w:rPr>
        <w:t>1</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2B0D54D6" w:rsidR="006C61B0" w:rsidRPr="002B01F1" w:rsidRDefault="008F38BB"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2B01F1">
        <w:rPr>
          <w:rFonts w:ascii="Arial" w:hAnsi="Arial" w:cs="Arial"/>
          <w:sz w:val="20"/>
          <w:szCs w:val="20"/>
        </w:rPr>
        <w:t>Z</w:t>
      </w:r>
      <w:r w:rsidR="0005486C" w:rsidRPr="002B01F1">
        <w:rPr>
          <w:rFonts w:ascii="Arial" w:hAnsi="Arial" w:cs="Arial"/>
          <w:sz w:val="20"/>
          <w:szCs w:val="20"/>
        </w:rPr>
        <w:t xml:space="preserve">ahájení doby plnění: </w:t>
      </w:r>
      <w:r w:rsidR="00A66671" w:rsidRPr="002B01F1">
        <w:rPr>
          <w:rFonts w:ascii="Arial" w:hAnsi="Arial" w:cs="Arial"/>
          <w:b/>
          <w:sz w:val="20"/>
          <w:szCs w:val="20"/>
        </w:rPr>
        <w:t xml:space="preserve">ihned po </w:t>
      </w:r>
      <w:r w:rsidR="00856794" w:rsidRPr="002B01F1">
        <w:rPr>
          <w:rFonts w:ascii="Arial" w:hAnsi="Arial" w:cs="Arial"/>
          <w:b/>
          <w:sz w:val="20"/>
          <w:szCs w:val="20"/>
        </w:rPr>
        <w:t>převzetí staveniště (předpokládaný termín</w:t>
      </w:r>
      <w:r w:rsidR="009A5179" w:rsidRPr="002B01F1">
        <w:rPr>
          <w:rFonts w:ascii="Arial" w:hAnsi="Arial" w:cs="Arial"/>
          <w:b/>
          <w:sz w:val="20"/>
          <w:szCs w:val="20"/>
        </w:rPr>
        <w:t>:</w:t>
      </w:r>
      <w:r w:rsidR="00856794" w:rsidRPr="002B01F1">
        <w:rPr>
          <w:rFonts w:ascii="Arial" w:hAnsi="Arial" w:cs="Arial"/>
          <w:b/>
          <w:sz w:val="20"/>
          <w:szCs w:val="20"/>
        </w:rPr>
        <w:t xml:space="preserve"> </w:t>
      </w:r>
      <w:r w:rsidR="009A5179" w:rsidRPr="002B01F1">
        <w:rPr>
          <w:rFonts w:ascii="Arial" w:hAnsi="Arial" w:cs="Arial"/>
          <w:b/>
          <w:sz w:val="20"/>
          <w:szCs w:val="20"/>
        </w:rPr>
        <w:t>02</w:t>
      </w:r>
      <w:r w:rsidR="0084357F" w:rsidRPr="002B01F1">
        <w:rPr>
          <w:rFonts w:ascii="Arial" w:hAnsi="Arial" w:cs="Arial"/>
          <w:b/>
          <w:sz w:val="20"/>
          <w:szCs w:val="20"/>
        </w:rPr>
        <w:t>.0</w:t>
      </w:r>
      <w:r w:rsidR="009A5179" w:rsidRPr="002B01F1">
        <w:rPr>
          <w:rFonts w:ascii="Arial" w:hAnsi="Arial" w:cs="Arial"/>
          <w:b/>
          <w:sz w:val="20"/>
          <w:szCs w:val="20"/>
        </w:rPr>
        <w:t>4</w:t>
      </w:r>
      <w:r w:rsidR="0084357F" w:rsidRPr="002B01F1">
        <w:rPr>
          <w:rFonts w:ascii="Arial" w:hAnsi="Arial" w:cs="Arial"/>
          <w:b/>
          <w:sz w:val="20"/>
          <w:szCs w:val="20"/>
        </w:rPr>
        <w:t>.2026</w:t>
      </w:r>
      <w:r w:rsidR="00856794" w:rsidRPr="002B01F1">
        <w:rPr>
          <w:rFonts w:ascii="Arial" w:hAnsi="Arial" w:cs="Arial"/>
          <w:b/>
          <w:sz w:val="20"/>
          <w:szCs w:val="20"/>
        </w:rPr>
        <w:t>)</w:t>
      </w:r>
    </w:p>
    <w:p w14:paraId="14ACF0E7" w14:textId="2E49C496" w:rsidR="006C61B0" w:rsidRPr="002B01F1" w:rsidRDefault="0084357F"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2B01F1">
        <w:rPr>
          <w:rFonts w:ascii="Arial" w:hAnsi="Arial" w:cs="Arial"/>
          <w:sz w:val="20"/>
          <w:szCs w:val="20"/>
        </w:rPr>
        <w:t>Protokolární předání a převzetí díla ode dne převzetí staveniště:</w:t>
      </w:r>
      <w:r w:rsidR="00E75318" w:rsidRPr="002B01F1">
        <w:rPr>
          <w:rFonts w:ascii="Arial" w:hAnsi="Arial" w:cs="Arial"/>
          <w:sz w:val="20"/>
          <w:szCs w:val="20"/>
        </w:rPr>
        <w:t xml:space="preserve"> </w:t>
      </w:r>
      <w:r w:rsidR="009A5179" w:rsidRPr="002B01F1">
        <w:rPr>
          <w:rFonts w:ascii="Arial" w:hAnsi="Arial" w:cs="Arial"/>
          <w:b/>
          <w:bCs/>
          <w:sz w:val="20"/>
          <w:szCs w:val="20"/>
        </w:rPr>
        <w:t xml:space="preserve">5 </w:t>
      </w:r>
      <w:r w:rsidRPr="002B01F1">
        <w:rPr>
          <w:rFonts w:ascii="Arial" w:hAnsi="Arial" w:cs="Arial"/>
          <w:b/>
          <w:bCs/>
          <w:sz w:val="20"/>
          <w:szCs w:val="20"/>
        </w:rPr>
        <w:t>týdn</w:t>
      </w:r>
      <w:r w:rsidR="009A5179" w:rsidRPr="002B01F1">
        <w:rPr>
          <w:rFonts w:ascii="Arial" w:hAnsi="Arial" w:cs="Arial"/>
          <w:b/>
          <w:bCs/>
          <w:sz w:val="20"/>
          <w:szCs w:val="20"/>
        </w:rPr>
        <w:t>ů</w:t>
      </w:r>
      <w:r w:rsidR="0057538D" w:rsidRPr="002B01F1">
        <w:rPr>
          <w:rFonts w:ascii="Arial" w:hAnsi="Arial" w:cs="Arial"/>
          <w:b/>
          <w:bCs/>
          <w:sz w:val="20"/>
          <w:szCs w:val="20"/>
        </w:rPr>
        <w:t>, pokud se objednatel a zhotovitel nedohodnou jinak</w:t>
      </w:r>
      <w:r w:rsidR="009A5179" w:rsidRPr="002B01F1">
        <w:rPr>
          <w:rFonts w:ascii="Arial" w:hAnsi="Arial" w:cs="Arial"/>
          <w:b/>
          <w:bCs/>
          <w:sz w:val="20"/>
          <w:szCs w:val="20"/>
        </w:rPr>
        <w:t xml:space="preserve"> </w:t>
      </w:r>
    </w:p>
    <w:p w14:paraId="49A297CC" w14:textId="56864FA7" w:rsidR="006C61B0" w:rsidRPr="009A5179" w:rsidRDefault="0005486C" w:rsidP="009A5179">
      <w:pPr>
        <w:pStyle w:val="Odstavecseseznamem"/>
        <w:numPr>
          <w:ilvl w:val="0"/>
          <w:numId w:val="9"/>
        </w:numPr>
        <w:spacing w:after="120" w:line="240" w:lineRule="auto"/>
        <w:ind w:left="709" w:hanging="709"/>
        <w:contextualSpacing w:val="0"/>
        <w:jc w:val="both"/>
        <w:rPr>
          <w:rFonts w:ascii="Arial" w:hAnsi="Arial" w:cs="Arial"/>
          <w:sz w:val="20"/>
          <w:szCs w:val="20"/>
        </w:rPr>
      </w:pPr>
      <w:r w:rsidRPr="009A5179">
        <w:rPr>
          <w:rFonts w:ascii="Arial" w:hAnsi="Arial" w:cs="Arial"/>
          <w:sz w:val="20"/>
          <w:szCs w:val="20"/>
        </w:rPr>
        <w:t>Zhotovitel splní svou povinnost provést dílo jeho řádným a včasným dokončením a předáním objednateli.</w:t>
      </w:r>
    </w:p>
    <w:p w14:paraId="7DA64AB1" w14:textId="629CCD0E" w:rsidR="00457DBC" w:rsidRPr="002B01F1" w:rsidRDefault="00C20DDE" w:rsidP="00C20DDE">
      <w:pPr>
        <w:pStyle w:val="Odstavecseseznamem"/>
        <w:numPr>
          <w:ilvl w:val="0"/>
          <w:numId w:val="9"/>
        </w:numPr>
        <w:spacing w:after="120" w:line="240" w:lineRule="auto"/>
        <w:ind w:left="709" w:hanging="709"/>
        <w:contextualSpacing w:val="0"/>
        <w:jc w:val="both"/>
      </w:pPr>
      <w:r w:rsidRPr="002B01F1">
        <w:rPr>
          <w:rFonts w:ascii="Arial" w:hAnsi="Arial"/>
          <w:sz w:val="20"/>
          <w:szCs w:val="20"/>
        </w:rPr>
        <w:t>Staveniště bude</w:t>
      </w:r>
      <w:r w:rsidRPr="002B01F1">
        <w:t xml:space="preserve"> </w:t>
      </w:r>
      <w:r w:rsidRPr="002B01F1">
        <w:rPr>
          <w:rFonts w:ascii="Arial" w:hAnsi="Arial"/>
          <w:sz w:val="20"/>
          <w:szCs w:val="20"/>
        </w:rPr>
        <w:t>zhotoviteli předáno po nabytí účinnosti této smlouvy o dílo</w:t>
      </w:r>
      <w:r w:rsidR="00904956" w:rsidRPr="002B01F1">
        <w:rPr>
          <w:rFonts w:ascii="Arial" w:hAnsi="Arial"/>
          <w:sz w:val="20"/>
          <w:szCs w:val="20"/>
        </w:rPr>
        <w:t>,</w:t>
      </w:r>
      <w:r w:rsidRPr="002B01F1">
        <w:rPr>
          <w:rFonts w:ascii="Arial" w:hAnsi="Arial"/>
          <w:sz w:val="20"/>
          <w:szCs w:val="20"/>
        </w:rPr>
        <w:t xml:space="preserve"> </w:t>
      </w:r>
      <w:r w:rsidR="00904956" w:rsidRPr="002B01F1">
        <w:rPr>
          <w:rFonts w:ascii="Arial" w:hAnsi="Arial"/>
          <w:sz w:val="20"/>
          <w:szCs w:val="20"/>
        </w:rPr>
        <w:t xml:space="preserve">nejpozději však do 02.04.2026, </w:t>
      </w:r>
      <w:r w:rsidRPr="002B01F1">
        <w:rPr>
          <w:rFonts w:ascii="Arial" w:hAnsi="Arial"/>
          <w:sz w:val="20"/>
          <w:szCs w:val="20"/>
        </w:rPr>
        <w:t xml:space="preserve">nebude-li mezi smluvními stranami dohodnuto jinak, přičemž zhotovitel je povinen staveniště v uvedeném termínu převzít. </w:t>
      </w:r>
    </w:p>
    <w:p w14:paraId="76FEC5F8" w14:textId="3836963A" w:rsidR="00C20DDE" w:rsidRPr="002B01F1" w:rsidRDefault="00C774D5"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2B01F1">
        <w:rPr>
          <w:rFonts w:ascii="Arial" w:hAnsi="Arial" w:cs="Arial"/>
          <w:color w:val="auto"/>
          <w:sz w:val="20"/>
          <w:szCs w:val="20"/>
        </w:rPr>
        <w:t>Podrobné termíny provádění jednotlivých prací</w:t>
      </w:r>
      <w:r w:rsidR="005C75F6" w:rsidRPr="002B01F1">
        <w:rPr>
          <w:rFonts w:ascii="Arial" w:hAnsi="Arial" w:cs="Arial"/>
          <w:color w:val="auto"/>
          <w:sz w:val="20"/>
          <w:szCs w:val="20"/>
        </w:rPr>
        <w:t xml:space="preserve"> b</w:t>
      </w:r>
      <w:r w:rsidR="00C20DDE" w:rsidRPr="002B01F1">
        <w:rPr>
          <w:rFonts w:ascii="Arial" w:hAnsi="Arial" w:cs="Arial"/>
          <w:color w:val="auto"/>
          <w:sz w:val="20"/>
          <w:szCs w:val="20"/>
        </w:rPr>
        <w:t>udou zhotovitelem navrženy v návrhu harmonogramu postupu prací</w:t>
      </w:r>
      <w:r w:rsidR="0057538D" w:rsidRPr="002B01F1">
        <w:rPr>
          <w:rFonts w:ascii="Arial" w:hAnsi="Arial" w:cs="Arial"/>
          <w:color w:val="auto"/>
          <w:sz w:val="20"/>
          <w:szCs w:val="20"/>
        </w:rPr>
        <w:t xml:space="preserve">, </w:t>
      </w:r>
      <w:r w:rsidR="00C20DDE" w:rsidRPr="002B01F1">
        <w:rPr>
          <w:rFonts w:ascii="Arial" w:hAnsi="Arial" w:cs="Arial"/>
          <w:color w:val="auto"/>
          <w:sz w:val="20"/>
          <w:szCs w:val="20"/>
        </w:rPr>
        <w:t>je</w:t>
      </w:r>
      <w:r w:rsidR="00F003E5" w:rsidRPr="002B01F1">
        <w:rPr>
          <w:rFonts w:ascii="Arial" w:hAnsi="Arial" w:cs="Arial"/>
          <w:color w:val="auto"/>
          <w:sz w:val="20"/>
          <w:szCs w:val="20"/>
        </w:rPr>
        <w:t>n</w:t>
      </w:r>
      <w:r w:rsidR="005D0199" w:rsidRPr="002B01F1">
        <w:rPr>
          <w:rFonts w:ascii="Arial" w:hAnsi="Arial" w:cs="Arial"/>
          <w:color w:val="auto"/>
          <w:sz w:val="20"/>
          <w:szCs w:val="20"/>
        </w:rPr>
        <w:t>ž</w:t>
      </w:r>
      <w:r w:rsidR="00C20DDE" w:rsidRPr="002B01F1">
        <w:rPr>
          <w:rFonts w:ascii="Arial" w:hAnsi="Arial" w:cs="Arial"/>
          <w:color w:val="auto"/>
          <w:sz w:val="20"/>
          <w:szCs w:val="20"/>
        </w:rPr>
        <w:t xml:space="preserve"> bude zadavateli předán nejpozději při předání staveniště. Objednatel tento odsouhlasí nebo sdělí zhotoviteli neprodleně připomínky, který je povinen tyto akceptovat a zapracovat do harmonogramu postupu prací. </w:t>
      </w:r>
    </w:p>
    <w:p w14:paraId="33A67B98" w14:textId="746236FA" w:rsidR="0057538D" w:rsidRPr="002B01F1" w:rsidRDefault="0057538D"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2B01F1">
        <w:rPr>
          <w:rFonts w:ascii="Arial" w:hAnsi="Arial" w:cs="Arial"/>
          <w:color w:val="auto"/>
          <w:sz w:val="20"/>
          <w:szCs w:val="20"/>
        </w:rPr>
        <w:t>V případě změny zahájení doby plnění z důvodu ležícího na straně objednatele se posunuje i termín dokončení a protokolárního předání a převzetí díla, avšak doba provádění v kalendářních týdnech zůstane nezměněna, pokud se objednatel a zhotovitel nedohodnou jinak.</w:t>
      </w:r>
    </w:p>
    <w:p w14:paraId="27B6B0F7" w14:textId="30B1EAFE" w:rsidR="0057538D" w:rsidRPr="002B01F1" w:rsidRDefault="0057538D"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2B01F1">
        <w:rPr>
          <w:rFonts w:ascii="Arial" w:hAnsi="Arial" w:cs="Arial"/>
          <w:color w:val="auto"/>
          <w:sz w:val="20"/>
          <w:szCs w:val="20"/>
        </w:rPr>
        <w:t>Objednatel si vyhrazuje změnu závazku:</w:t>
      </w:r>
    </w:p>
    <w:p w14:paraId="01528BBF" w14:textId="3BAD970B" w:rsidR="0057538D" w:rsidRPr="002B01F1" w:rsidRDefault="0057538D" w:rsidP="0057538D">
      <w:pPr>
        <w:pStyle w:val="Odstavecseseznamem"/>
        <w:numPr>
          <w:ilvl w:val="0"/>
          <w:numId w:val="22"/>
        </w:numPr>
        <w:spacing w:after="120" w:line="240" w:lineRule="auto"/>
        <w:contextualSpacing w:val="0"/>
        <w:jc w:val="both"/>
        <w:rPr>
          <w:rFonts w:ascii="Arial" w:hAnsi="Arial" w:cs="Arial"/>
          <w:color w:val="auto"/>
          <w:sz w:val="20"/>
          <w:szCs w:val="20"/>
        </w:rPr>
      </w:pPr>
      <w:r w:rsidRPr="002B01F1">
        <w:rPr>
          <w:rFonts w:ascii="Arial" w:hAnsi="Arial" w:cs="Arial"/>
          <w:color w:val="auto"/>
          <w:sz w:val="20"/>
          <w:szCs w:val="20"/>
        </w:rPr>
        <w:t>v případě, že by objednatel požadoval změny technologie nebo materiálů, upraví se přiměřeně těmto změnám i doba realizace odpovídající rozsahu provedených změn,</w:t>
      </w:r>
    </w:p>
    <w:p w14:paraId="6B2BEE64" w14:textId="212DF6EE" w:rsidR="0057538D" w:rsidRPr="002B01F1" w:rsidRDefault="00845427" w:rsidP="0057538D">
      <w:pPr>
        <w:pStyle w:val="Odstavecseseznamem"/>
        <w:numPr>
          <w:ilvl w:val="0"/>
          <w:numId w:val="22"/>
        </w:numPr>
        <w:spacing w:after="120" w:line="240" w:lineRule="auto"/>
        <w:contextualSpacing w:val="0"/>
        <w:jc w:val="both"/>
        <w:rPr>
          <w:rFonts w:ascii="Arial" w:hAnsi="Arial" w:cs="Arial"/>
          <w:color w:val="auto"/>
          <w:sz w:val="20"/>
          <w:szCs w:val="20"/>
        </w:rPr>
      </w:pPr>
      <w:r w:rsidRPr="002B01F1">
        <w:rPr>
          <w:rFonts w:ascii="Arial" w:hAnsi="Arial" w:cs="Arial"/>
          <w:color w:val="auto"/>
          <w:sz w:val="20"/>
          <w:szCs w:val="20"/>
        </w:rPr>
        <w:t xml:space="preserve">v </w:t>
      </w:r>
      <w:r w:rsidR="0057538D" w:rsidRPr="002B01F1">
        <w:rPr>
          <w:rFonts w:ascii="Arial" w:hAnsi="Arial" w:cs="Arial"/>
          <w:color w:val="auto"/>
          <w:sz w:val="20"/>
          <w:szCs w:val="20"/>
        </w:rPr>
        <w:t>případě, že by objednatel požadoval dodatečné stavební práce nebo nepředvídané práce a cenový nárůst takových prací nebo taková změna překročí 3</w:t>
      </w:r>
      <w:r w:rsidR="005C75F6" w:rsidRPr="002B01F1">
        <w:rPr>
          <w:rFonts w:ascii="Arial" w:hAnsi="Arial" w:cs="Arial"/>
          <w:color w:val="auto"/>
          <w:sz w:val="20"/>
          <w:szCs w:val="20"/>
        </w:rPr>
        <w:t xml:space="preserve"> </w:t>
      </w:r>
      <w:r w:rsidR="0057538D" w:rsidRPr="002B01F1">
        <w:rPr>
          <w:rFonts w:ascii="Arial" w:hAnsi="Arial" w:cs="Arial"/>
          <w:color w:val="auto"/>
          <w:sz w:val="20"/>
          <w:szCs w:val="20"/>
        </w:rPr>
        <w:t>% původní hodnoty závazku, může být lhůta pro dokončení prací prodloužena tak, že za každé 1 % nad 3 %, o které se zvýší nebo změní původní hodnota závazku, se doba plnění prodlouží max. o 7 dnů.</w:t>
      </w:r>
    </w:p>
    <w:p w14:paraId="29992E01" w14:textId="6E1FF089" w:rsidR="00C20DDE" w:rsidRPr="00457DBC" w:rsidRDefault="00C20DDE" w:rsidP="00C20DDE">
      <w:pPr>
        <w:pStyle w:val="Odstavecseseznamem"/>
        <w:numPr>
          <w:ilvl w:val="0"/>
          <w:numId w:val="9"/>
        </w:numPr>
        <w:spacing w:after="120" w:line="240" w:lineRule="auto"/>
        <w:ind w:left="709" w:hanging="709"/>
        <w:contextualSpacing w:val="0"/>
        <w:jc w:val="both"/>
      </w:pPr>
      <w:r w:rsidRPr="00B413B5">
        <w:rPr>
          <w:rFonts w:ascii="Arial" w:hAnsi="Arial"/>
          <w:sz w:val="20"/>
          <w:szCs w:val="20"/>
        </w:rPr>
        <w:t>Místo realizace díla:</w:t>
      </w:r>
    </w:p>
    <w:p w14:paraId="5382A86C" w14:textId="77777777" w:rsidR="00E75318" w:rsidRPr="00E75318" w:rsidRDefault="00E75318" w:rsidP="00E75318">
      <w:pPr>
        <w:pStyle w:val="Odstavecseseznamem"/>
        <w:numPr>
          <w:ilvl w:val="0"/>
          <w:numId w:val="16"/>
        </w:numPr>
        <w:spacing w:after="120" w:line="240" w:lineRule="auto"/>
        <w:contextualSpacing w:val="0"/>
        <w:jc w:val="both"/>
        <w:rPr>
          <w:rFonts w:ascii="Arial" w:hAnsi="Arial" w:cs="Arial"/>
          <w:sz w:val="20"/>
          <w:szCs w:val="20"/>
        </w:rPr>
      </w:pPr>
      <w:r w:rsidRPr="00E75318">
        <w:rPr>
          <w:rFonts w:ascii="Arial" w:hAnsi="Arial" w:cs="Arial"/>
          <w:sz w:val="20"/>
          <w:szCs w:val="20"/>
        </w:rPr>
        <w:t>Městské koupaliště Otrokovice, Mánesova 1629, 765 02 Otrokovice</w:t>
      </w:r>
    </w:p>
    <w:p w14:paraId="56841664" w14:textId="77777777" w:rsidR="00E75318" w:rsidRPr="00E75318" w:rsidRDefault="00E75318" w:rsidP="00E75318">
      <w:pPr>
        <w:pStyle w:val="Odstavecseseznamem"/>
        <w:spacing w:after="120" w:line="240" w:lineRule="auto"/>
        <w:ind w:left="1429"/>
        <w:contextualSpacing w:val="0"/>
        <w:jc w:val="both"/>
        <w:rPr>
          <w:rFonts w:ascii="Arial" w:hAnsi="Arial" w:cs="Arial"/>
          <w:sz w:val="20"/>
          <w:szCs w:val="20"/>
        </w:rPr>
      </w:pPr>
      <w:r w:rsidRPr="00E75318">
        <w:rPr>
          <w:rFonts w:ascii="Arial" w:hAnsi="Arial" w:cs="Arial"/>
          <w:sz w:val="20"/>
          <w:szCs w:val="20"/>
        </w:rPr>
        <w:t>pozemek parc. č.  429/13 v k. ú. a obci Otrokovice</w:t>
      </w:r>
    </w:p>
    <w:p w14:paraId="106A9736" w14:textId="4846EBCA" w:rsidR="00E75318" w:rsidRPr="00E75318" w:rsidRDefault="00E75318" w:rsidP="00E75318">
      <w:pPr>
        <w:pStyle w:val="Odstavecseseznamem"/>
        <w:numPr>
          <w:ilvl w:val="0"/>
          <w:numId w:val="9"/>
        </w:numPr>
        <w:spacing w:after="120" w:line="240" w:lineRule="auto"/>
        <w:ind w:left="709" w:hanging="709"/>
        <w:contextualSpacing w:val="0"/>
        <w:jc w:val="both"/>
        <w:rPr>
          <w:rFonts w:ascii="Arial" w:hAnsi="Arial"/>
          <w:sz w:val="20"/>
          <w:szCs w:val="20"/>
        </w:rPr>
      </w:pPr>
      <w:r w:rsidRPr="00E75318">
        <w:rPr>
          <w:rFonts w:ascii="Arial" w:hAnsi="Arial"/>
          <w:sz w:val="20"/>
          <w:szCs w:val="20"/>
        </w:rPr>
        <w:t>Zhotovitel je oprávněn přerušit provádění díla na nezbytnou dobu, pokud nebudou splněny klimatické podmínky potřebné dle Technických podmínek a ČSN pro řádné provedení díla. Doba a důvody přerušení provádění díla budou zhotovitelem písemně oznámeny objednateli v den, kdy dojde k přerušení provádění díla zhotovitelem.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 z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w:t>
      </w:r>
      <w:r>
        <w:rPr>
          <w:rFonts w:ascii="Arial" w:hAnsi="Arial"/>
          <w:sz w:val="20"/>
          <w:szCs w:val="20"/>
        </w:rPr>
        <w:t>00</w:t>
      </w:r>
      <w:r w:rsidRPr="00E75318">
        <w:rPr>
          <w:rFonts w:ascii="Arial" w:hAnsi="Arial"/>
          <w:sz w:val="20"/>
          <w:szCs w:val="20"/>
        </w:rPr>
        <w:t xml:space="preserve"> Kč a dále je objednatel v tomto případě oprávněn od této smlouvy odstoupit.</w:t>
      </w:r>
    </w:p>
    <w:p w14:paraId="350B208F" w14:textId="5921905A"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 xml:space="preserve">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w:t>
      </w:r>
      <w:r w:rsidRPr="006546AE">
        <w:rPr>
          <w:rFonts w:ascii="Arial" w:hAnsi="Arial" w:cs="Arial"/>
          <w:bCs/>
          <w:sz w:val="20"/>
          <w:szCs w:val="20"/>
        </w:rPr>
        <w:lastRenderedPageBreak/>
        <w:t>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8C042E">
      <w:pPr>
        <w:spacing w:before="360" w:after="240"/>
        <w:jc w:val="center"/>
        <w:rPr>
          <w:rFonts w:cs="Arial"/>
          <w:b/>
        </w:rPr>
      </w:pPr>
      <w:r w:rsidRPr="006546AE">
        <w:rPr>
          <w:rFonts w:cs="Arial"/>
          <w:b/>
        </w:rPr>
        <w:t>4. Cena za dílo</w:t>
      </w:r>
    </w:p>
    <w:p w14:paraId="0694A7CC" w14:textId="77777777" w:rsidR="006C61B0"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574F2E31" w:rsidR="006C61B0" w:rsidRPr="006546AE" w:rsidRDefault="0005486C" w:rsidP="005B0614">
      <w:pPr>
        <w:widowControl w:val="0"/>
        <w:spacing w:after="120"/>
        <w:ind w:left="1440"/>
        <w:jc w:val="both"/>
        <w:rPr>
          <w:rFonts w:cs="Arial"/>
          <w:b/>
        </w:rPr>
      </w:pPr>
      <w:bookmarkStart w:id="1" w:name="_Hlk219201674"/>
      <w:bookmarkStart w:id="2" w:name="_Hlk219202004"/>
      <w:r w:rsidRPr="006546AE">
        <w:rPr>
          <w:rFonts w:cs="Arial"/>
          <w:b/>
        </w:rPr>
        <w:t>Cena bez DPH</w:t>
      </w:r>
      <w:r w:rsidR="008B2FE0">
        <w:rPr>
          <w:rFonts w:cs="Arial"/>
          <w:b/>
        </w:rPr>
        <w:tab/>
      </w:r>
      <w:r w:rsidR="008B2FE0">
        <w:rPr>
          <w:rFonts w:cs="Arial"/>
          <w:b/>
        </w:rPr>
        <w:tab/>
      </w:r>
      <w:r w:rsidRPr="006546AE">
        <w:rPr>
          <w:rFonts w:cs="Arial"/>
          <w:b/>
        </w:rPr>
        <w:t xml:space="preserve"> </w:t>
      </w:r>
      <w:r w:rsidRPr="006546AE">
        <w:rPr>
          <w:rFonts w:cs="Arial"/>
          <w:b/>
        </w:rPr>
        <w:tab/>
      </w:r>
      <w:r w:rsidRPr="006546AE">
        <w:rPr>
          <w:rFonts w:cs="Arial"/>
          <w:b/>
        </w:rPr>
        <w:tab/>
      </w:r>
      <w:r w:rsidRPr="006546AE">
        <w:rPr>
          <w:rFonts w:cs="Arial"/>
          <w:b/>
        </w:rPr>
        <w:tab/>
        <w:t xml:space="preserve"> </w:t>
      </w:r>
      <w:r w:rsidRPr="006546AE">
        <w:rPr>
          <w:rFonts w:cs="Arial"/>
          <w:b/>
        </w:rPr>
        <w:tab/>
        <w:t xml:space="preserve">  </w:t>
      </w:r>
      <w:permStart w:id="1274962011" w:edGrp="everyone"/>
      <w:r w:rsidR="00B50A08">
        <w:rPr>
          <w:rFonts w:cs="Arial"/>
          <w:b/>
        </w:rPr>
        <w:t>………………</w:t>
      </w:r>
      <w:r w:rsidR="0052546C">
        <w:rPr>
          <w:rFonts w:cs="Arial"/>
          <w:b/>
        </w:rPr>
        <w:t xml:space="preserve"> </w:t>
      </w:r>
      <w:permEnd w:id="1274962011"/>
      <w:r w:rsidRPr="006546AE">
        <w:rPr>
          <w:rFonts w:cs="Arial"/>
          <w:b/>
        </w:rPr>
        <w:t>Kč</w:t>
      </w:r>
    </w:p>
    <w:p w14:paraId="6821676A" w14:textId="52D71D09" w:rsidR="006C61B0" w:rsidRPr="006546AE" w:rsidRDefault="0005486C">
      <w:pPr>
        <w:widowControl w:val="0"/>
        <w:spacing w:after="120"/>
        <w:ind w:left="1440"/>
        <w:jc w:val="both"/>
        <w:rPr>
          <w:rFonts w:cs="Arial"/>
          <w:b/>
        </w:rPr>
      </w:pPr>
      <w:r w:rsidRPr="002A21B6">
        <w:rPr>
          <w:rFonts w:cs="Arial"/>
          <w:b/>
        </w:rPr>
        <w:t xml:space="preserve">DPH </w:t>
      </w:r>
      <w:r w:rsidR="0057538D">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t xml:space="preserve">  </w:t>
      </w:r>
      <w:permStart w:id="1765675124" w:edGrp="everyone"/>
      <w:r w:rsidR="00B50A08" w:rsidRPr="002A21B6">
        <w:rPr>
          <w:rFonts w:cs="Arial"/>
          <w:b/>
        </w:rPr>
        <w:t>.………..</w:t>
      </w:r>
      <w:r w:rsidR="00427069" w:rsidRPr="002A21B6">
        <w:rPr>
          <w:rFonts w:cs="Arial"/>
          <w:b/>
        </w:rPr>
        <w:t xml:space="preserve"> </w:t>
      </w:r>
      <w:permEnd w:id="1765675124"/>
      <w:r w:rsidRPr="002A21B6">
        <w:rPr>
          <w:rFonts w:cs="Arial"/>
          <w:b/>
        </w:rPr>
        <w:t>Kč</w:t>
      </w:r>
    </w:p>
    <w:p w14:paraId="64893428" w14:textId="77777777"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permStart w:id="1805598893" w:edGrp="everyone"/>
      <w:r w:rsidR="00B50A08">
        <w:rPr>
          <w:rFonts w:cs="Arial"/>
          <w:b/>
        </w:rPr>
        <w:t>……………</w:t>
      </w:r>
      <w:r w:rsidR="00427069">
        <w:rPr>
          <w:rFonts w:cs="Arial"/>
          <w:b/>
        </w:rPr>
        <w:t xml:space="preserve"> </w:t>
      </w:r>
      <w:permEnd w:id="1805598893"/>
      <w:r w:rsidRPr="006546AE">
        <w:rPr>
          <w:rFonts w:cs="Arial"/>
          <w:b/>
        </w:rPr>
        <w:t>Kč</w:t>
      </w:r>
      <w:bookmarkEnd w:id="1"/>
      <w:r w:rsidRPr="006546AE">
        <w:rPr>
          <w:rFonts w:cs="Arial"/>
          <w:b/>
        </w:rPr>
        <w:t xml:space="preserve"> </w:t>
      </w:r>
    </w:p>
    <w:bookmarkEnd w:id="2"/>
    <w:p w14:paraId="7EA2DCE3" w14:textId="77777777" w:rsidR="00427069" w:rsidRDefault="0005486C" w:rsidP="00457DBC">
      <w:pPr>
        <w:widowControl w:val="0"/>
        <w:spacing w:after="120"/>
        <w:ind w:left="1440"/>
        <w:jc w:val="both"/>
        <w:rPr>
          <w:rFonts w:cs="Arial"/>
          <w:b/>
        </w:rPr>
      </w:pPr>
      <w:permStart w:id="1299545248" w:edGrp="everyone"/>
      <w:r w:rsidRPr="006546AE">
        <w:rPr>
          <w:rFonts w:cs="Arial"/>
          <w:b/>
        </w:rPr>
        <w:t xml:space="preserve">(cena celkem vč. DPH slovy: </w:t>
      </w:r>
      <w:r w:rsidR="00B50A08">
        <w:rPr>
          <w:rFonts w:cs="Arial"/>
          <w:b/>
        </w:rPr>
        <w:t>……</w:t>
      </w:r>
      <w:proofErr w:type="gramStart"/>
      <w:r w:rsidR="00B50A08">
        <w:rPr>
          <w:rFonts w:cs="Arial"/>
          <w:b/>
        </w:rPr>
        <w:t>…….</w:t>
      </w:r>
      <w:proofErr w:type="gramEnd"/>
      <w:r w:rsidR="00B50A08">
        <w:rPr>
          <w:rFonts w:cs="Arial"/>
          <w:b/>
        </w:rPr>
        <w:t>)</w:t>
      </w:r>
    </w:p>
    <w:permEnd w:id="1299545248"/>
    <w:p w14:paraId="41ED1B03" w14:textId="77EC6AE5" w:rsidR="007C5248"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8812A2">
        <w:rPr>
          <w:rFonts w:cs="Arial"/>
        </w:rPr>
        <w:t xml:space="preserve">není používán k ekonomické činnosti, a </w:t>
      </w:r>
      <w:r w:rsidR="007C5248" w:rsidRPr="008812A2">
        <w:rPr>
          <w:rFonts w:cs="Arial"/>
        </w:rPr>
        <w:tab/>
        <w:t xml:space="preserve">proto nebude aplikován režim přenesení daňové povinnosti podle § 92e zákona o DPH. DPH bude </w:t>
      </w:r>
      <w:r w:rsidR="007C5248" w:rsidRPr="008812A2">
        <w:rPr>
          <w:rFonts w:cs="Arial"/>
        </w:rPr>
        <w:tab/>
        <w:t>účtováno podle zákona platného ke dni uskutečnění zdanitelného plnění.</w:t>
      </w:r>
    </w:p>
    <w:p w14:paraId="63D971E5" w14:textId="3B298C21" w:rsidR="00A272FF" w:rsidRDefault="00E2621E" w:rsidP="00A272FF">
      <w:pPr>
        <w:pStyle w:val="Zkladntext"/>
        <w:spacing w:after="120"/>
        <w:ind w:left="709" w:hanging="709"/>
        <w:jc w:val="both"/>
        <w:rPr>
          <w:rFonts w:cs="Arial"/>
          <w:color w:val="auto"/>
        </w:rPr>
      </w:pPr>
      <w:r>
        <w:rPr>
          <w:rFonts w:cs="Arial"/>
        </w:rPr>
        <w:t>4.3</w:t>
      </w:r>
      <w:r>
        <w:rPr>
          <w:rFonts w:cs="Arial"/>
        </w:rPr>
        <w:tab/>
      </w:r>
      <w:r w:rsidRPr="00845427">
        <w:rPr>
          <w:rFonts w:cs="Arial"/>
          <w:color w:val="auto"/>
          <w:u w:val="single"/>
        </w:rPr>
        <w:t>Objednatel si vyhrazuje změnu závazku</w:t>
      </w:r>
      <w:r w:rsidR="00A272FF">
        <w:rPr>
          <w:rFonts w:cs="Arial"/>
          <w:color w:val="auto"/>
          <w:u w:val="single"/>
        </w:rPr>
        <w:t xml:space="preserve"> z důvodu</w:t>
      </w:r>
      <w:r w:rsidRPr="00845427">
        <w:rPr>
          <w:rFonts w:cs="Arial"/>
          <w:color w:val="auto"/>
        </w:rPr>
        <w:t xml:space="preserve"> změny daňových předpisů majících vliv na cenu díla. V takovém případě bude nabídková cena upravena dle sazeb daně z přidané hodnoty platných v době vzniku zdanitelného plnění</w:t>
      </w:r>
      <w:r w:rsidR="008A0183">
        <w:rPr>
          <w:rFonts w:cs="Arial"/>
          <w:color w:val="auto"/>
        </w:rPr>
        <w:t>.</w:t>
      </w:r>
      <w:r w:rsidR="00A272FF">
        <w:rPr>
          <w:rFonts w:cs="Arial"/>
          <w:color w:val="auto"/>
        </w:rPr>
        <w:t xml:space="preserve"> </w:t>
      </w:r>
    </w:p>
    <w:p w14:paraId="3DB96329" w14:textId="77777777" w:rsidR="00A272FF" w:rsidRDefault="00A272FF" w:rsidP="00A272FF">
      <w:pPr>
        <w:pStyle w:val="Zkladntext"/>
        <w:spacing w:after="120"/>
        <w:ind w:left="709" w:hanging="709"/>
        <w:jc w:val="both"/>
        <w:rPr>
          <w:bCs/>
        </w:rPr>
      </w:pPr>
      <w:r>
        <w:rPr>
          <w:rFonts w:cs="Arial"/>
        </w:rPr>
        <w:t>4</w:t>
      </w:r>
      <w:r w:rsidRPr="00A272FF">
        <w:t>.</w:t>
      </w:r>
      <w:r>
        <w:t>4</w:t>
      </w:r>
      <w: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0C1DF0F1" w:rsidR="006C61B0" w:rsidRPr="00A272FF" w:rsidRDefault="00A272FF" w:rsidP="00A272FF">
      <w:pPr>
        <w:pStyle w:val="Zkladntext"/>
        <w:spacing w:after="120"/>
        <w:ind w:left="709" w:hanging="709"/>
        <w:jc w:val="both"/>
        <w:rPr>
          <w:bCs/>
        </w:rPr>
      </w:pPr>
      <w:r>
        <w:rPr>
          <w:rFonts w:cs="Arial"/>
          <w:bCs/>
        </w:rPr>
        <w:t xml:space="preserve">4.5 </w:t>
      </w:r>
      <w:r>
        <w:rPr>
          <w:rFonts w:cs="Arial"/>
          <w:bCs/>
        </w:rPr>
        <w:tab/>
      </w:r>
      <w:r w:rsidR="0005486C" w:rsidRPr="00A272FF">
        <w:rPr>
          <w:rFonts w:cs="Arial"/>
          <w:bCs/>
        </w:rPr>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6B31196C" w:rsidR="006C61B0" w:rsidRPr="006546AE" w:rsidRDefault="00A272FF">
      <w:pPr>
        <w:spacing w:before="120"/>
        <w:ind w:left="705" w:hanging="705"/>
        <w:jc w:val="both"/>
        <w:rPr>
          <w:rFonts w:cs="Arial"/>
        </w:rPr>
      </w:pPr>
      <w:r>
        <w:rPr>
          <w:rFonts w:cs="Arial"/>
        </w:rPr>
        <w:t>4.6</w:t>
      </w:r>
      <w:r w:rsidR="0005486C" w:rsidRPr="006546AE">
        <w:rPr>
          <w:rFonts w:cs="Arial"/>
        </w:rPr>
        <w:tab/>
        <w:t>Jednotkové ceny uvedené v položkovém rozpočtu jsou cenami pevnými po celou dobu realizace díla.</w:t>
      </w:r>
    </w:p>
    <w:p w14:paraId="7D4D608E" w14:textId="56FA3DD5" w:rsidR="006C61B0" w:rsidRPr="006546AE" w:rsidRDefault="00F560E4">
      <w:pPr>
        <w:spacing w:before="120"/>
        <w:ind w:left="703" w:hanging="703"/>
        <w:jc w:val="both"/>
      </w:pPr>
      <w:r w:rsidRPr="006546AE">
        <w:rPr>
          <w:rFonts w:cs="Arial"/>
        </w:rPr>
        <w:t>4.</w:t>
      </w:r>
      <w:r w:rsidR="00A272FF">
        <w:rPr>
          <w:rFonts w:cs="Arial"/>
        </w:rPr>
        <w:t>7</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2DE2B774" w:rsidR="006C61B0" w:rsidRDefault="00F560E4" w:rsidP="00802B8F">
      <w:pPr>
        <w:pStyle w:val="Zkladntext"/>
        <w:ind w:left="705" w:hanging="705"/>
        <w:jc w:val="both"/>
      </w:pPr>
      <w:r w:rsidRPr="006546AE">
        <w:t>4.</w:t>
      </w:r>
      <w:r w:rsidR="00A272FF">
        <w:t>8</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41099830" w14:textId="77777777" w:rsidR="00877F4A" w:rsidRDefault="00877F4A" w:rsidP="008C042E">
      <w:pPr>
        <w:spacing w:before="360" w:after="240"/>
        <w:jc w:val="center"/>
        <w:rPr>
          <w:rFonts w:cs="Arial"/>
          <w:b/>
        </w:rPr>
      </w:pPr>
    </w:p>
    <w:p w14:paraId="530152A1" w14:textId="28204680" w:rsidR="006C61B0" w:rsidRPr="006546AE" w:rsidRDefault="0005486C" w:rsidP="008C042E">
      <w:pPr>
        <w:spacing w:before="360" w:after="240"/>
        <w:jc w:val="center"/>
        <w:rPr>
          <w:rFonts w:cs="Arial"/>
          <w:b/>
        </w:rPr>
      </w:pPr>
      <w:r w:rsidRPr="006546AE">
        <w:rPr>
          <w:rFonts w:cs="Arial"/>
          <w:b/>
        </w:rPr>
        <w:lastRenderedPageBreak/>
        <w:t>5. Platební podmínky, fakturace</w:t>
      </w:r>
    </w:p>
    <w:p w14:paraId="74CBC513" w14:textId="4D26249F" w:rsidR="006C61B0" w:rsidRPr="00CB7595" w:rsidRDefault="00CB7595" w:rsidP="00CB7595">
      <w:pPr>
        <w:pStyle w:val="Zkladntext"/>
        <w:numPr>
          <w:ilvl w:val="1"/>
          <w:numId w:val="4"/>
        </w:numPr>
        <w:spacing w:after="120"/>
        <w:ind w:left="709" w:hanging="709"/>
        <w:jc w:val="both"/>
        <w:rPr>
          <w:rFonts w:cs="Arial"/>
          <w:color w:val="auto"/>
        </w:rPr>
      </w:pPr>
      <w:r w:rsidRPr="00CB7595">
        <w:rPr>
          <w:rFonts w:cs="Arial"/>
          <w:color w:val="auto"/>
        </w:rPr>
        <w:t xml:space="preserve">Cena díla bude zhotoviteli uhrazena objednatelem </w:t>
      </w:r>
      <w:r w:rsidRPr="008900D0">
        <w:rPr>
          <w:rFonts w:cs="Arial"/>
          <w:color w:val="auto"/>
        </w:rPr>
        <w:t>jednorázově po protokolárním předání a převzetí řádně dokončeného díla na základě daňového dokladu (dále jen „faktura“), vystaveného</w:t>
      </w:r>
      <w:r w:rsidRPr="00CB7595">
        <w:rPr>
          <w:rFonts w:cs="Arial"/>
          <w:color w:val="auto"/>
        </w:rPr>
        <w:t xml:space="preserve"> zhotovitelem a doloženého objednatelem odsouhlaseným soupisem provedených prací a dodávek.</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4EDA236A" w14:textId="0B85BE1D" w:rsidR="00D10D1E" w:rsidRPr="00D10D1E" w:rsidRDefault="00F36D09" w:rsidP="00CA7006">
      <w:pPr>
        <w:pStyle w:val="Zkladntext"/>
        <w:numPr>
          <w:ilvl w:val="1"/>
          <w:numId w:val="4"/>
        </w:numPr>
        <w:spacing w:after="120"/>
        <w:ind w:left="709" w:hanging="709"/>
        <w:jc w:val="both"/>
        <w:rPr>
          <w:rFonts w:cs="Arial"/>
        </w:rPr>
      </w:pPr>
      <w:r w:rsidRPr="00877F4A">
        <w:rPr>
          <w:rFonts w:cs="Arial"/>
        </w:rPr>
        <w:t>Soupis provedených prací, odsouhlasených TDS, a dodávek zpracuje zhotovitel a předá jej objednateli</w:t>
      </w:r>
      <w:r w:rsidRPr="00D10D1E">
        <w:rPr>
          <w:rFonts w:cs="Arial"/>
        </w:rPr>
        <w:t xml:space="preserve"> při předání díla. Podpisem předávacího protokolu, v němž bude uvedeno stanovisko objednatele, že dílo přejímá, doloženého soupisem provedených prací a dodávek vzniká zhotoviteli právo vystavit fakturu.</w:t>
      </w:r>
      <w:r w:rsidR="00D10D1E" w:rsidRPr="00D10D1E">
        <w:rPr>
          <w:rFonts w:cs="Arial"/>
        </w:rPr>
        <w:t xml:space="preserve"> Doklady budou sloužit výhradně pro potřeby objednatele</w:t>
      </w:r>
      <w:r w:rsidR="00D10D1E">
        <w:rPr>
          <w:rFonts w:cs="Arial"/>
        </w:rPr>
        <w:t>.</w:t>
      </w:r>
    </w:p>
    <w:p w14:paraId="2D827FFF" w14:textId="335EF3D6" w:rsidR="00AC658D" w:rsidRDefault="00AC658D" w:rsidP="00685A3B">
      <w:pPr>
        <w:pStyle w:val="Zkladntext"/>
        <w:numPr>
          <w:ilvl w:val="1"/>
          <w:numId w:val="4"/>
        </w:numPr>
        <w:spacing w:after="120"/>
        <w:ind w:left="709" w:hanging="709"/>
        <w:jc w:val="both"/>
        <w:rPr>
          <w:rFonts w:cs="Arial"/>
        </w:rPr>
      </w:pPr>
      <w:r w:rsidRPr="00AC658D">
        <w:rPr>
          <w:rFonts w:cs="Arial"/>
        </w:rPr>
        <w:t>Daňový doklad musí být předložen zhotovitelem nejpozději do 15 dnů ode dne zdanitelného plnění a řádně doložen nezbytnými doklady, které umožní objednateli provést jejich kontrolu. Daňový doklad (fakturu) může zhotovitel zaslat elektronicky, do datové schránky objednatele a v kopii na email objednatele: epodatelna@muotrokovice.cz; elektronický podpis není vyžadován; faktura může být ve formátu ISDOC.</w:t>
      </w:r>
    </w:p>
    <w:p w14:paraId="4D75CCF7" w14:textId="07041448"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D10D1E">
        <w:rPr>
          <w:rFonts w:cs="Arial"/>
          <w:b/>
          <w:bCs/>
        </w:rPr>
        <w:t>14</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3B4503D6"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61B0F5FE"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30AD173B" w14:textId="77777777" w:rsidR="006C61B0" w:rsidRPr="008900D0" w:rsidRDefault="0005486C" w:rsidP="008C042E">
      <w:pPr>
        <w:spacing w:before="360" w:after="240"/>
        <w:jc w:val="center"/>
        <w:rPr>
          <w:rFonts w:cs="Arial"/>
          <w:b/>
        </w:rPr>
      </w:pPr>
      <w:r w:rsidRPr="006546AE">
        <w:rPr>
          <w:rFonts w:cs="Arial"/>
          <w:b/>
        </w:rPr>
        <w:t xml:space="preserve">6. </w:t>
      </w:r>
      <w:r w:rsidRPr="008900D0">
        <w:rPr>
          <w:rFonts w:cs="Arial"/>
          <w:b/>
        </w:rPr>
        <w:t>Záruka</w:t>
      </w:r>
    </w:p>
    <w:p w14:paraId="7B610E71" w14:textId="64D05B62" w:rsidR="006C61B0" w:rsidRPr="006546AE" w:rsidRDefault="0005486C" w:rsidP="00685A3B">
      <w:pPr>
        <w:spacing w:before="120" w:after="120"/>
        <w:ind w:left="709" w:hanging="709"/>
        <w:jc w:val="both"/>
      </w:pPr>
      <w:r w:rsidRPr="00184EAC">
        <w:rPr>
          <w:rFonts w:cs="Arial"/>
        </w:rPr>
        <w:t xml:space="preserve">6.1 </w:t>
      </w:r>
      <w:r w:rsidRPr="00184EAC">
        <w:rPr>
          <w:rFonts w:cs="Arial"/>
        </w:rPr>
        <w:tab/>
        <w:t xml:space="preserve">Zhotovitel dává objednateli za jakost díla záruku v délce </w:t>
      </w:r>
      <w:r w:rsidRPr="00184EAC">
        <w:rPr>
          <w:rFonts w:cs="Arial"/>
          <w:b/>
          <w:bCs/>
        </w:rPr>
        <w:t>60</w:t>
      </w:r>
      <w:r w:rsidRPr="00184EAC">
        <w:rPr>
          <w:rFonts w:cs="Arial"/>
          <w:b/>
        </w:rPr>
        <w:t xml:space="preserve"> měsíců</w:t>
      </w:r>
      <w:r w:rsidRPr="00184EAC">
        <w:rPr>
          <w:rFonts w:cs="Arial"/>
        </w:rPr>
        <w:t xml:space="preserve"> ode dne řádného předání celého</w:t>
      </w:r>
      <w:r w:rsidRPr="008900D0">
        <w:rPr>
          <w:rFonts w:cs="Arial"/>
        </w:rPr>
        <w:t xml:space="preserve"> dokončeného díla objednateli. </w:t>
      </w:r>
      <w:r w:rsidRPr="008900D0">
        <w:t xml:space="preserve">U dodávek s odlišnou zárukou bude poskytnuta záruční doba dle výrobců a dodavatelů (bude doloženo záručními listy), </w:t>
      </w:r>
      <w:r w:rsidRPr="008900D0">
        <w:rPr>
          <w:b/>
          <w:bCs/>
        </w:rPr>
        <w:t>nejméně však 24 měsíců.</w:t>
      </w:r>
      <w:r w:rsidRPr="008900D0">
        <w:rPr>
          <w:rFonts w:cs="Arial"/>
        </w:rPr>
        <w:t xml:space="preserve"> Záruční doba neběží po dobu, po kterou nemůže objednatel dílo užívat pro vady, za které odpovídá</w:t>
      </w:r>
      <w:r w:rsidRPr="006546AE">
        <w:rPr>
          <w:rFonts w:cs="Arial"/>
        </w:rPr>
        <w:t xml:space="preserve">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lastRenderedPageBreak/>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77777777"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14D66F4A" w:rsidR="009B7A3D" w:rsidRDefault="0005486C" w:rsidP="00A205DD">
      <w:pPr>
        <w:spacing w:before="120" w:after="120"/>
        <w:ind w:left="720" w:hanging="720"/>
        <w:jc w:val="both"/>
        <w:rPr>
          <w:spacing w:val="-4"/>
        </w:rPr>
      </w:pPr>
      <w:r w:rsidRPr="00CC5DEF">
        <w:rPr>
          <w:rFonts w:cs="Arial"/>
        </w:rPr>
        <w:t>7.2</w:t>
      </w:r>
      <w:r w:rsidRPr="00CC5DEF">
        <w:rPr>
          <w:rFonts w:cs="Arial"/>
        </w:rPr>
        <w:tab/>
      </w:r>
      <w:r w:rsidRPr="00CC5DEF">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CC5DEF">
        <w:rPr>
          <w:spacing w:val="-4"/>
        </w:rPr>
        <w:t>staveniště bude zaznamenáno i ve stavebním deníku</w:t>
      </w:r>
      <w:r w:rsidR="00184EAC" w:rsidRPr="00CC5DEF">
        <w:rPr>
          <w:spacing w:val="-4"/>
        </w:rPr>
        <w:t>/popř.</w:t>
      </w:r>
      <w:r w:rsidR="00184EAC" w:rsidRPr="00CC5DEF">
        <w:t xml:space="preserve"> v </w:t>
      </w:r>
      <w:r w:rsidR="00184EAC" w:rsidRPr="00CC5DEF">
        <w:rPr>
          <w:spacing w:val="-4"/>
        </w:rPr>
        <w:t>jednoduchém záznamu o stavbě</w:t>
      </w:r>
      <w:r w:rsidRPr="00CC5DEF">
        <w:rPr>
          <w:spacing w:val="-4"/>
        </w:rPr>
        <w:t>.</w:t>
      </w:r>
      <w:r w:rsidR="009B7A3D">
        <w:rPr>
          <w:spacing w:val="-4"/>
        </w:rPr>
        <w:t xml:space="preserve"> </w:t>
      </w:r>
    </w:p>
    <w:p w14:paraId="2C2CE8AD" w14:textId="1CA901F3" w:rsidR="00C916EC" w:rsidRPr="009D3D82" w:rsidRDefault="00C916EC" w:rsidP="00A205DD">
      <w:pPr>
        <w:spacing w:before="120" w:after="120"/>
        <w:ind w:left="720" w:hanging="720"/>
        <w:jc w:val="both"/>
        <w:rPr>
          <w:spacing w:val="-4"/>
        </w:rPr>
      </w:pPr>
      <w:r w:rsidRPr="00CC5DEF">
        <w:rPr>
          <w:spacing w:val="-4"/>
        </w:rPr>
        <w:t>7.3</w:t>
      </w:r>
      <w:r w:rsidRPr="00CC5DEF">
        <w:rPr>
          <w:spacing w:val="-4"/>
        </w:rPr>
        <w:tab/>
        <w:t>Jestliže objednatel zjistí, že dochází k prodlení se zahájením, prováděním či dokončením prací dle dohodnutého harmonogramu postupu prací, požádá zhotovitele zápisem ve stavebním deníku</w:t>
      </w:r>
      <w:r w:rsidR="00184EAC" w:rsidRPr="00CC5DEF">
        <w:rPr>
          <w:spacing w:val="-4"/>
        </w:rPr>
        <w:t>/</w:t>
      </w:r>
      <w:r w:rsidR="00184EAC" w:rsidRPr="00CC5DEF">
        <w:t xml:space="preserve"> </w:t>
      </w:r>
      <w:r w:rsidR="00184EAC" w:rsidRPr="00CC5DEF">
        <w:rPr>
          <w:spacing w:val="-4"/>
        </w:rPr>
        <w:t>jednoduchém záznamu o stavbě</w:t>
      </w:r>
      <w:r w:rsidRPr="00CC5DEF">
        <w:rPr>
          <w:spacing w:val="-4"/>
        </w:rPr>
        <w:t xml:space="preserve">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9D3D82">
        <w:rPr>
          <w:spacing w:val="-4"/>
        </w:rPr>
        <w:t>7.4</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11F096CA" w14:textId="77777777" w:rsidR="009B7A3D" w:rsidRDefault="009B7A3D" w:rsidP="00A205DD">
      <w:pPr>
        <w:spacing w:before="120" w:after="120"/>
        <w:ind w:left="720" w:hanging="720"/>
        <w:jc w:val="both"/>
        <w:rPr>
          <w:rFonts w:cs="Arial"/>
        </w:rPr>
      </w:pPr>
      <w:r>
        <w:rPr>
          <w:spacing w:val="-4"/>
        </w:rPr>
        <w:t>7.3</w:t>
      </w:r>
      <w:r w:rsidR="0005486C" w:rsidRPr="006546AE">
        <w:rPr>
          <w:rFonts w:cs="Arial"/>
        </w:rPr>
        <w:tab/>
        <w:t>Objednatel určí místo odběru vody a elektrické energie pro potřebu díla (stavby) v prostoru předávaného staveniště nebo v jeho blízkém okolí.</w:t>
      </w:r>
    </w:p>
    <w:p w14:paraId="6F289F1F" w14:textId="3894D73D" w:rsidR="00C916EC" w:rsidRDefault="00C916EC" w:rsidP="00A205DD">
      <w:pPr>
        <w:spacing w:before="120" w:after="120"/>
        <w:ind w:left="720" w:hanging="720"/>
        <w:jc w:val="both"/>
        <w:rPr>
          <w:rFonts w:cs="Arial"/>
        </w:rPr>
      </w:pPr>
      <w:r>
        <w:rPr>
          <w:rFonts w:cs="Arial"/>
        </w:rPr>
        <w:t>7.4</w:t>
      </w:r>
      <w:r>
        <w:rPr>
          <w:rFonts w:cs="Arial"/>
        </w:rPr>
        <w:tab/>
      </w:r>
      <w:r w:rsidRPr="009D3D82">
        <w:rPr>
          <w:rFonts w:cs="Arial"/>
        </w:rPr>
        <w:t>Zajištění odběru vody a elektrické energie pro potřebu díla (stavby) v prostoru předávaného staveniště je v režii zhotovitele díla.</w:t>
      </w:r>
    </w:p>
    <w:p w14:paraId="55D57296" w14:textId="6ABB302F" w:rsidR="006C61B0" w:rsidRPr="006546AE" w:rsidRDefault="00F83E00" w:rsidP="00A205DD">
      <w:pPr>
        <w:spacing w:before="120" w:after="120"/>
        <w:ind w:left="720" w:hanging="720"/>
        <w:jc w:val="both"/>
        <w:rPr>
          <w:rFonts w:cs="Arial"/>
        </w:rPr>
      </w:pPr>
      <w:r>
        <w:rPr>
          <w:rFonts w:cs="Arial"/>
        </w:rPr>
        <w:t>7.</w:t>
      </w:r>
      <w:r w:rsidR="00C916EC">
        <w:rPr>
          <w:rFonts w:cs="Arial"/>
        </w:rPr>
        <w:t>5</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375F2783" w:rsidR="006C61B0" w:rsidRPr="006546AE" w:rsidRDefault="0005486C" w:rsidP="009B7A3D">
      <w:pPr>
        <w:spacing w:after="120"/>
        <w:jc w:val="both"/>
        <w:rPr>
          <w:rFonts w:cs="Arial"/>
        </w:rPr>
      </w:pPr>
      <w:r w:rsidRPr="006546AE">
        <w:rPr>
          <w:rFonts w:cs="Arial"/>
        </w:rPr>
        <w:t>7.</w:t>
      </w:r>
      <w:r w:rsidR="00C916EC">
        <w:rPr>
          <w:rFonts w:cs="Arial"/>
        </w:rPr>
        <w:t>6</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77777777"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 xml:space="preserve">upozornit objednatele a další osoby na staveništi (pracovišti) na všechny okolnosti, které by mohly vést při jejich činnosti k ohrožení života a zdraví objednatele nebo jiných osob. Toto </w:t>
      </w:r>
      <w:r w:rsidRPr="009D3D82">
        <w:rPr>
          <w:rFonts w:cs="Arial"/>
        </w:rPr>
        <w:lastRenderedPageBreak/>
        <w:t>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0F60FA50" w14:textId="2013909E" w:rsidR="00DA4C65" w:rsidRDefault="00C916EC" w:rsidP="00C373A6">
      <w:pPr>
        <w:numPr>
          <w:ilvl w:val="0"/>
          <w:numId w:val="7"/>
        </w:numPr>
        <w:ind w:left="1423" w:hanging="357"/>
        <w:jc w:val="both"/>
        <w:rPr>
          <w:rFonts w:cs="Arial"/>
        </w:rPr>
      </w:pPr>
      <w:r w:rsidRPr="00C373A6">
        <w:rPr>
          <w:rFonts w:cs="Arial"/>
        </w:rPr>
        <w:t>uvedení všech povrchů dotčených stavbou do původního stavu (komunikace, chodníky, zeleň, příkopy, propustky)</w:t>
      </w:r>
      <w:r w:rsidR="009C7FD1" w:rsidRPr="00C373A6">
        <w:rPr>
          <w:rFonts w:cs="Arial"/>
        </w:rPr>
        <w:t>;</w:t>
      </w:r>
    </w:p>
    <w:p w14:paraId="4E792E53" w14:textId="77777777" w:rsidR="00D10D1E" w:rsidRPr="00C373A6" w:rsidRDefault="00D10D1E" w:rsidP="00D10D1E">
      <w:pPr>
        <w:ind w:left="1423"/>
        <w:jc w:val="both"/>
        <w:rPr>
          <w:rFonts w:cs="Arial"/>
        </w:rPr>
      </w:pPr>
    </w:p>
    <w:p w14:paraId="166F7701" w14:textId="5E21D02F" w:rsidR="006C61B0" w:rsidRPr="00CC5DEF" w:rsidRDefault="0005486C" w:rsidP="00F850C0">
      <w:pPr>
        <w:spacing w:after="120"/>
        <w:ind w:left="709" w:hanging="709"/>
        <w:jc w:val="both"/>
        <w:rPr>
          <w:rFonts w:cs="Arial"/>
        </w:rPr>
      </w:pPr>
      <w:r w:rsidRPr="00CC5DEF">
        <w:rPr>
          <w:rFonts w:cs="Arial"/>
        </w:rPr>
        <w:t>7.</w:t>
      </w:r>
      <w:r w:rsidR="009B7A3D" w:rsidRPr="00CC5DEF">
        <w:rPr>
          <w:rFonts w:cs="Arial"/>
        </w:rPr>
        <w:t>6</w:t>
      </w:r>
      <w:r w:rsidRPr="00CC5DEF">
        <w:rPr>
          <w:rFonts w:cs="Arial"/>
        </w:rPr>
        <w:tab/>
        <w:t>Zhotovitel je povinen založit a vést stavební deník</w:t>
      </w:r>
      <w:r w:rsidR="00184EAC" w:rsidRPr="00CC5DEF">
        <w:rPr>
          <w:rFonts w:cs="Arial"/>
        </w:rPr>
        <w:t>/jednoduchý záznam o stavbě</w:t>
      </w:r>
      <w:r w:rsidRPr="00CC5DEF">
        <w:rPr>
          <w:rFonts w:cs="Arial"/>
        </w:rPr>
        <w:t xml:space="preserve"> od okamžiku předání a převzetí staveniště, zaznamenávat do něj všechny důležité okolnosti nebo skutečnosti, týkající se prováděného díla. </w:t>
      </w:r>
    </w:p>
    <w:p w14:paraId="4D350DB8" w14:textId="645E8133" w:rsidR="006C61B0" w:rsidRPr="006546AE" w:rsidRDefault="0005486C">
      <w:pPr>
        <w:spacing w:after="120"/>
        <w:ind w:left="709" w:hanging="709"/>
        <w:jc w:val="both"/>
        <w:rPr>
          <w:rFonts w:cs="Arial"/>
        </w:rPr>
      </w:pPr>
      <w:r w:rsidRPr="00CC5DEF">
        <w:rPr>
          <w:rFonts w:cs="Arial"/>
        </w:rPr>
        <w:t>7.</w:t>
      </w:r>
      <w:r w:rsidR="009B7A3D" w:rsidRPr="00CC5DEF">
        <w:rPr>
          <w:rFonts w:cs="Arial"/>
        </w:rPr>
        <w:t>7</w:t>
      </w:r>
      <w:r w:rsidRPr="00CC5DEF">
        <w:rPr>
          <w:rFonts w:cs="Arial"/>
        </w:rPr>
        <w:tab/>
        <w:t>Zhotovitel je povinen vést stavební deník</w:t>
      </w:r>
      <w:r w:rsidR="00184EAC" w:rsidRPr="00CC5DEF">
        <w:rPr>
          <w:rFonts w:cs="Arial"/>
        </w:rPr>
        <w:t>/jednoduchý záznam o stavbě</w:t>
      </w:r>
      <w:r w:rsidRPr="00CC5DEF">
        <w:rPr>
          <w:rFonts w:cs="Arial"/>
        </w:rPr>
        <w:t xml:space="preserve"> v rozsahu dle zákona </w:t>
      </w:r>
      <w:r w:rsidR="002202D0" w:rsidRPr="00CC5DEF">
        <w:rPr>
          <w:rFonts w:cs="Arial"/>
        </w:rPr>
        <w:t>č. 283/2021 Sb., stavebního zákona v platném znění, a vyhlášky č. 131/2024 Sb., o dokumentaci staveb,</w:t>
      </w:r>
      <w:r w:rsidR="002202D0" w:rsidRPr="002202D0">
        <w:rPr>
          <w:rFonts w:cs="Arial"/>
        </w:rPr>
        <w:t xml:space="preserve">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63AA509C" w:rsidR="006C61B0" w:rsidRPr="00B24B00" w:rsidRDefault="0005486C" w:rsidP="00B4181F">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B4181F">
        <w:rPr>
          <w:rFonts w:ascii="Arial" w:hAnsi="Arial" w:cs="Arial"/>
          <w:sz w:val="20"/>
          <w:szCs w:val="20"/>
        </w:rPr>
        <w:t>.</w:t>
      </w:r>
    </w:p>
    <w:p w14:paraId="13B4608E" w14:textId="75716109" w:rsidR="006C61B0" w:rsidRPr="00B24B00" w:rsidRDefault="0005486C" w:rsidP="00B24B00">
      <w:pPr>
        <w:pStyle w:val="Zkladntext"/>
        <w:spacing w:after="120"/>
        <w:ind w:left="703" w:hanging="703"/>
        <w:jc w:val="both"/>
      </w:pPr>
      <w:r w:rsidRPr="006546AE">
        <w:t>7.</w:t>
      </w:r>
      <w:r w:rsidR="009B7A3D">
        <w:t>8</w:t>
      </w:r>
      <w:r w:rsidRPr="006546AE">
        <w:tab/>
        <w:t>Stavební deník</w:t>
      </w:r>
      <w:r w:rsidR="00184EAC">
        <w:t>/</w:t>
      </w:r>
      <w:r w:rsidR="00184EAC" w:rsidRPr="00184EAC">
        <w:t>jednoduchý záznam o stavbě</w:t>
      </w:r>
      <w:r w:rsidRPr="006546AE">
        <w:t xml:space="preserve"> musí být trvale přístupný na stavbě. Originál stavebního deníku</w:t>
      </w:r>
      <w:r w:rsidR="00184EAC">
        <w:t>/</w:t>
      </w:r>
      <w:r w:rsidR="00184EAC" w:rsidRPr="00184EAC">
        <w:t>jednoduch</w:t>
      </w:r>
      <w:r w:rsidR="00184EAC">
        <w:t xml:space="preserve">ého </w:t>
      </w:r>
      <w:r w:rsidR="00184EAC" w:rsidRPr="00184EAC">
        <w:t>záznam</w:t>
      </w:r>
      <w:r w:rsidR="00184EAC">
        <w:t>u</w:t>
      </w:r>
      <w:r w:rsidR="00184EAC" w:rsidRPr="00184EAC">
        <w:t xml:space="preserve"> o stavbě</w:t>
      </w:r>
      <w:r w:rsidRPr="006546AE">
        <w:t xml:space="preserve"> je majetkem objednatele, zhotovitel je oprávněn si pořídit ověřenou kopii. Povinnost vedení </w:t>
      </w:r>
      <w:r w:rsidR="00184EAC">
        <w:t>stavebního d</w:t>
      </w:r>
      <w:r w:rsidRPr="006546AE">
        <w:t>eníku</w:t>
      </w:r>
      <w:r w:rsidR="00184EAC">
        <w:t>/</w:t>
      </w:r>
      <w:r w:rsidR="00184EAC" w:rsidRPr="00184EAC">
        <w:t>jednoduch</w:t>
      </w:r>
      <w:r w:rsidR="00184EAC">
        <w:t xml:space="preserve">ého </w:t>
      </w:r>
      <w:r w:rsidR="00184EAC" w:rsidRPr="00184EAC">
        <w:t>záznam</w:t>
      </w:r>
      <w:r w:rsidR="00184EAC">
        <w:t>u</w:t>
      </w:r>
      <w:r w:rsidR="00184EAC" w:rsidRPr="00184EAC">
        <w:t xml:space="preserve"> o stavbě </w:t>
      </w:r>
      <w:r w:rsidRPr="006546AE">
        <w:t xml:space="preserve">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w:t>
      </w:r>
      <w:r w:rsidR="00184EAC">
        <w:t>/</w:t>
      </w:r>
      <w:r w:rsidR="00184EAC" w:rsidRPr="00184EAC">
        <w:t>jednoduch</w:t>
      </w:r>
      <w:r w:rsidR="00184EAC">
        <w:t>ém</w:t>
      </w:r>
      <w:r w:rsidR="00184EAC" w:rsidRPr="00184EAC">
        <w:t xml:space="preserve"> záznam</w:t>
      </w:r>
      <w:r w:rsidR="00184EAC">
        <w:t>u</w:t>
      </w:r>
      <w:r w:rsidR="00184EAC" w:rsidRPr="00184EAC">
        <w:t xml:space="preserve"> o stavbě </w:t>
      </w:r>
      <w:r w:rsidRPr="006546AE">
        <w:t>přepisovat, škrtat a vytrhávat z něj jednotlivé stránky. Zápisem ve stavebním deníku</w:t>
      </w:r>
      <w:r w:rsidR="00184EAC">
        <w:t>/</w:t>
      </w:r>
      <w:r w:rsidR="00184EAC" w:rsidRPr="00184EAC">
        <w:t xml:space="preserve"> jednoduch</w:t>
      </w:r>
      <w:r w:rsidR="00184EAC">
        <w:t xml:space="preserve">ém </w:t>
      </w:r>
      <w:r w:rsidR="00184EAC" w:rsidRPr="00184EAC">
        <w:t>záznam</w:t>
      </w:r>
      <w:r w:rsidR="00184EAC">
        <w:t>u</w:t>
      </w:r>
      <w:r w:rsidR="00184EAC" w:rsidRPr="00184EAC">
        <w:t xml:space="preserve"> o stavbě</w:t>
      </w:r>
      <w:r w:rsidRPr="006546AE">
        <w:t xml:space="preserve"> nelze měnit práva a povinnosti stanovené a vyplývající z této smlouvy.</w:t>
      </w:r>
    </w:p>
    <w:p w14:paraId="09E8D838" w14:textId="77777777" w:rsidR="006C61B0" w:rsidRPr="006546AE" w:rsidRDefault="0005486C">
      <w:pPr>
        <w:spacing w:after="120"/>
        <w:ind w:left="709" w:hanging="709"/>
        <w:jc w:val="both"/>
      </w:pPr>
      <w:r w:rsidRPr="006546AE">
        <w:rPr>
          <w:rFonts w:cs="Arial"/>
        </w:rPr>
        <w:t>7.</w:t>
      </w:r>
      <w:r w:rsidR="009B7A3D">
        <w:rPr>
          <w:rFonts w:cs="Arial"/>
        </w:rPr>
        <w:t>9</w:t>
      </w:r>
      <w:r w:rsidRPr="006546AE">
        <w:rPr>
          <w:rFonts w:cs="Arial"/>
        </w:rPr>
        <w:tab/>
        <w:t>Zhotovitel je povinen průběžně ode dne předání staveniště až do předání a převzetí díla pořizovat fotodokumentaci postupu stavebních prací.</w:t>
      </w:r>
    </w:p>
    <w:p w14:paraId="44BB8B66" w14:textId="250AE211" w:rsidR="006C61B0" w:rsidRPr="006546AE" w:rsidRDefault="0005486C">
      <w:pPr>
        <w:spacing w:after="120"/>
        <w:ind w:left="709" w:hanging="709"/>
        <w:jc w:val="both"/>
      </w:pPr>
      <w:r w:rsidRPr="006546AE">
        <w:rPr>
          <w:rFonts w:cs="Arial"/>
        </w:rPr>
        <w:t>7.1</w:t>
      </w:r>
      <w:r w:rsidR="009B7A3D">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soustavně sledovat obsah stavebního deníku</w:t>
      </w:r>
      <w:r w:rsidR="00D821A1">
        <w:rPr>
          <w:rFonts w:cs="Arial"/>
        </w:rPr>
        <w:t>/jednoduchého záznamu o stavbě</w:t>
      </w:r>
      <w:r w:rsidRPr="006546AE">
        <w:rPr>
          <w:rFonts w:cs="Arial"/>
        </w:rPr>
        <w:t>, k zápisům připojovat svá stanoviska a je současně povinen řádně spolupůsobit po celou dobu realizace díla. Jedna kopie denních záznamů ve stavebním deníku</w:t>
      </w:r>
      <w:r w:rsidR="00D821A1">
        <w:rPr>
          <w:rFonts w:cs="Arial"/>
        </w:rPr>
        <w:t>/jednoduchého záznamu o stavbě</w:t>
      </w:r>
      <w:r w:rsidRPr="006546AE">
        <w:rPr>
          <w:rFonts w:cs="Arial"/>
        </w:rPr>
        <w:t xml:space="preserve"> přísluší </w:t>
      </w:r>
      <w:r w:rsidR="00DC22EF" w:rsidRPr="006546AE">
        <w:rPr>
          <w:rFonts w:cs="Arial"/>
        </w:rPr>
        <w:t>zhotoviteli</w:t>
      </w:r>
      <w:r w:rsidRPr="006546AE">
        <w:rPr>
          <w:rFonts w:cs="Arial"/>
        </w:rPr>
        <w:t>.</w:t>
      </w:r>
    </w:p>
    <w:p w14:paraId="69DFA497" w14:textId="3A00D14E" w:rsidR="006C61B0" w:rsidRPr="006546AE" w:rsidRDefault="0005486C">
      <w:pPr>
        <w:pStyle w:val="Zkladntext"/>
        <w:spacing w:after="120"/>
        <w:ind w:left="705" w:hanging="705"/>
        <w:jc w:val="both"/>
      </w:pPr>
      <w:r w:rsidRPr="006546AE">
        <w:rPr>
          <w:rFonts w:cs="Arial"/>
        </w:rPr>
        <w:t>7.1</w:t>
      </w:r>
      <w:r w:rsidR="009B7A3D">
        <w:rPr>
          <w:rFonts w:cs="Arial"/>
        </w:rPr>
        <w:t>1</w:t>
      </w:r>
      <w:r w:rsidRPr="006546AE">
        <w:rPr>
          <w:rFonts w:cs="Arial"/>
        </w:rPr>
        <w:tab/>
        <w:t>Jestliže TDS nebo zástupce objednatele ve věcech technických při realizaci díla nesouhlasí s provedeným záznamem zhotovitele ve stavebním deníku</w:t>
      </w:r>
      <w:r w:rsidR="00D821A1">
        <w:rPr>
          <w:rFonts w:cs="Arial"/>
        </w:rPr>
        <w:t>/jednoduchém záznamu o stavbě</w:t>
      </w:r>
      <w:r w:rsidRPr="006546AE">
        <w:rPr>
          <w:rFonts w:cs="Arial"/>
        </w:rPr>
        <w:t>, je povinen připojit k záznamu do tří pracovních dnů svoje vyjádření. Stejná práva má i zhotovitel.</w:t>
      </w:r>
    </w:p>
    <w:p w14:paraId="43BA1B35" w14:textId="522A31BF" w:rsidR="006C61B0" w:rsidRPr="006546AE" w:rsidRDefault="0005486C">
      <w:pPr>
        <w:pStyle w:val="Zkladntext"/>
        <w:spacing w:after="120"/>
        <w:ind w:left="705" w:hanging="705"/>
        <w:jc w:val="both"/>
      </w:pPr>
      <w:r w:rsidRPr="00CC5DEF">
        <w:rPr>
          <w:rFonts w:cs="Arial"/>
        </w:rPr>
        <w:t>7.1</w:t>
      </w:r>
      <w:r w:rsidR="009B7A3D" w:rsidRPr="00CC5DEF">
        <w:rPr>
          <w:rFonts w:cs="Arial"/>
        </w:rPr>
        <w:t>2</w:t>
      </w:r>
      <w:r w:rsidRPr="00CC5DEF">
        <w:rPr>
          <w:rFonts w:cs="Arial"/>
        </w:rPr>
        <w:tab/>
      </w:r>
      <w:r w:rsidRPr="00CC5DEF">
        <w:rPr>
          <w:rFonts w:eastAsia="MS Mincho;Yu Gothic UI" w:cs="Calibri"/>
        </w:rPr>
        <w:t xml:space="preserve">Zhotovitel se zavazuje pravidelně svolávat kontrolní dny, na které bude pozván pověřený zástupce objednatele. </w:t>
      </w:r>
      <w:r w:rsidRPr="00CC5DEF">
        <w:rPr>
          <w:rFonts w:eastAsia="MS Mincho;Yu Gothic UI" w:cs="Courier New"/>
        </w:rPr>
        <w:t>T</w:t>
      </w:r>
      <w:r w:rsidRPr="00CC5DEF">
        <w:rPr>
          <w:rFonts w:eastAsia="MS Mincho;Yu Gothic UI" w:cs="Calibri"/>
        </w:rPr>
        <w:t>ermíny konání kontrolních dnů budou předem dohodnuty s technickým dozorem objednatele. O průběhu kontrolního dne bude učiněn zápis do stavebního deníku</w:t>
      </w:r>
      <w:r w:rsidR="00D821A1">
        <w:rPr>
          <w:rFonts w:eastAsia="MS Mincho;Yu Gothic UI" w:cs="Calibri"/>
        </w:rPr>
        <w:t>/jednoduchého záznamu o stavbě</w:t>
      </w:r>
      <w:r w:rsidRPr="00CC5DEF">
        <w:rPr>
          <w:rFonts w:eastAsia="MS Mincho;Yu Gothic UI" w:cs="Calibri"/>
        </w:rPr>
        <w:t>.</w:t>
      </w:r>
      <w:r w:rsidRPr="00E20749">
        <w:rPr>
          <w:rFonts w:eastAsia="MS Mincho;Yu Gothic UI" w:cs="Calibri"/>
        </w:rPr>
        <w:t xml:space="preserve"> </w:t>
      </w:r>
    </w:p>
    <w:p w14:paraId="55B29EBD" w14:textId="77777777" w:rsidR="006C61B0" w:rsidRPr="006546AE" w:rsidRDefault="0005486C">
      <w:pPr>
        <w:pStyle w:val="Zkladntext"/>
        <w:spacing w:before="120"/>
        <w:ind w:left="709" w:hanging="709"/>
        <w:jc w:val="both"/>
      </w:pPr>
      <w:r w:rsidRPr="006546AE">
        <w:rPr>
          <w:rFonts w:cs="Arial"/>
        </w:rPr>
        <w:t>7.1</w:t>
      </w:r>
      <w:r w:rsidR="009B7A3D">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77777777" w:rsidR="006C61B0" w:rsidRDefault="0005486C" w:rsidP="00B24B00">
      <w:pPr>
        <w:pStyle w:val="Prosttext"/>
        <w:spacing w:before="120"/>
        <w:jc w:val="both"/>
        <w:rPr>
          <w:rFonts w:ascii="Arial" w:eastAsia="MS Mincho;Yu Gothic UI" w:hAnsi="Arial" w:cs="Arial"/>
        </w:rPr>
      </w:pPr>
      <w:r w:rsidRPr="00CC5DEF">
        <w:rPr>
          <w:rFonts w:ascii="Arial" w:eastAsia="MS Mincho;Yu Gothic UI" w:hAnsi="Arial" w:cs="Arial"/>
        </w:rPr>
        <w:t>7.1</w:t>
      </w:r>
      <w:r w:rsidR="009B7A3D" w:rsidRPr="00CC5DEF">
        <w:rPr>
          <w:rFonts w:ascii="Arial" w:eastAsia="MS Mincho;Yu Gothic UI" w:hAnsi="Arial" w:cs="Arial"/>
        </w:rPr>
        <w:t>4</w:t>
      </w:r>
      <w:r w:rsidRPr="00CC5DEF">
        <w:rPr>
          <w:rFonts w:ascii="Arial" w:eastAsia="MS Mincho;Yu Gothic UI" w:hAnsi="Arial" w:cs="Arial"/>
        </w:rPr>
        <w:tab/>
        <w:t xml:space="preserve">Zhotovitel je povinen v rámci stavby umožnit výkon technického dozoru stavebníka, výkon </w:t>
      </w:r>
      <w:r w:rsidRPr="00CC5DEF">
        <w:rPr>
          <w:rFonts w:ascii="Arial" w:eastAsia="MS Mincho;Yu Gothic UI" w:hAnsi="Arial" w:cs="Arial"/>
        </w:rPr>
        <w:tab/>
        <w:t xml:space="preserve">autorského dozoru projektanta a zavazuje se ke spolupráci s koordinátorem bezpečnosti a ochrany </w:t>
      </w:r>
      <w:r w:rsidRPr="00CC5DEF">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01CF6DF7" w14:textId="77777777" w:rsidR="00184EAC" w:rsidRDefault="00184EAC" w:rsidP="00B24B00">
      <w:pPr>
        <w:pStyle w:val="Prosttext"/>
        <w:spacing w:before="120"/>
        <w:jc w:val="both"/>
        <w:rPr>
          <w:rFonts w:ascii="Arial" w:eastAsia="MS Mincho;Yu Gothic UI" w:hAnsi="Arial" w:cs="Arial"/>
        </w:rPr>
      </w:pPr>
    </w:p>
    <w:p w14:paraId="1FC8E6F1" w14:textId="03442E3D" w:rsidR="006C61B0" w:rsidRPr="006546AE" w:rsidRDefault="0005486C" w:rsidP="008C042E">
      <w:pPr>
        <w:spacing w:before="360" w:after="240"/>
        <w:jc w:val="center"/>
        <w:rPr>
          <w:rFonts w:cs="Arial"/>
          <w:b/>
        </w:rPr>
      </w:pPr>
      <w:r w:rsidRPr="006546AE">
        <w:rPr>
          <w:rFonts w:cs="Arial"/>
          <w:b/>
        </w:rPr>
        <w:lastRenderedPageBreak/>
        <w:t>8. Předání díla, přejímací řízení a vlastnické právo</w:t>
      </w:r>
    </w:p>
    <w:p w14:paraId="79506AA3"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Pr="00B4181F" w:rsidRDefault="0005486C">
      <w:pPr>
        <w:numPr>
          <w:ilvl w:val="0"/>
          <w:numId w:val="8"/>
        </w:numPr>
        <w:jc w:val="both"/>
        <w:rPr>
          <w:rFonts w:cs="Arial"/>
        </w:rPr>
      </w:pPr>
      <w:r w:rsidRPr="00B4181F">
        <w:rPr>
          <w:rFonts w:cs="Arial"/>
        </w:rPr>
        <w:t>doklady osvědčující vhodnost použitých výrobků a technologií (rozhodnutí o schválení nebo certifikaci),</w:t>
      </w:r>
    </w:p>
    <w:p w14:paraId="24F8FE0A" w14:textId="3239D59E" w:rsidR="006C61B0" w:rsidRPr="00184EAC" w:rsidRDefault="0005486C">
      <w:pPr>
        <w:numPr>
          <w:ilvl w:val="0"/>
          <w:numId w:val="8"/>
        </w:numPr>
        <w:ind w:left="1434" w:hanging="357"/>
        <w:jc w:val="both"/>
        <w:rPr>
          <w:rFonts w:cs="Arial"/>
        </w:rPr>
      </w:pPr>
      <w:r w:rsidRPr="00184EAC">
        <w:rPr>
          <w:rFonts w:cs="Arial"/>
        </w:rPr>
        <w:t>stavební deník</w:t>
      </w:r>
      <w:r w:rsidR="00D10D1E" w:rsidRPr="00184EAC">
        <w:rPr>
          <w:rFonts w:cs="Arial"/>
        </w:rPr>
        <w:t>/</w:t>
      </w:r>
      <w:bookmarkStart w:id="3" w:name="_Hlk223078177"/>
      <w:r w:rsidR="00D10D1E" w:rsidRPr="00184EAC">
        <w:rPr>
          <w:rFonts w:cs="Arial"/>
        </w:rPr>
        <w:t>jednoduchý záznam o stavbě</w:t>
      </w:r>
      <w:bookmarkEnd w:id="3"/>
      <w:r w:rsidRPr="00184EAC">
        <w:rPr>
          <w:rFonts w:cs="Arial"/>
        </w:rPr>
        <w:t>,</w:t>
      </w:r>
    </w:p>
    <w:p w14:paraId="1A675FF1" w14:textId="19F54B5D" w:rsidR="009D3D82" w:rsidRPr="00184EAC" w:rsidRDefault="009D3D82">
      <w:pPr>
        <w:numPr>
          <w:ilvl w:val="0"/>
          <w:numId w:val="8"/>
        </w:numPr>
        <w:ind w:left="1434" w:hanging="357"/>
        <w:jc w:val="both"/>
        <w:rPr>
          <w:rFonts w:cs="Arial"/>
        </w:rPr>
      </w:pPr>
      <w:r w:rsidRPr="00184EAC">
        <w:rPr>
          <w:rFonts w:cs="Arial"/>
        </w:rPr>
        <w:t>doklady o nakládání s odpady,</w:t>
      </w:r>
      <w:r w:rsidR="00E2621E" w:rsidRPr="00184EAC">
        <w:rPr>
          <w:rFonts w:cs="Arial"/>
        </w:rPr>
        <w:t xml:space="preserve"> vážní lístky v rozsahu dle projektové dokumentace,</w:t>
      </w:r>
    </w:p>
    <w:p w14:paraId="07C5884E" w14:textId="2886FA51" w:rsidR="009D3D82" w:rsidRPr="00B4181F" w:rsidRDefault="009D3D82">
      <w:pPr>
        <w:numPr>
          <w:ilvl w:val="0"/>
          <w:numId w:val="8"/>
        </w:numPr>
        <w:ind w:left="1434" w:hanging="357"/>
        <w:jc w:val="both"/>
        <w:rPr>
          <w:rFonts w:cs="Arial"/>
        </w:rPr>
      </w:pPr>
      <w:r w:rsidRPr="00B4181F">
        <w:rPr>
          <w:rFonts w:cs="Arial"/>
        </w:rPr>
        <w:t>doklady o výsledcích předepsaných zkoušek,</w:t>
      </w:r>
    </w:p>
    <w:p w14:paraId="7F36847E" w14:textId="4A494EB9" w:rsidR="006C61B0" w:rsidRPr="00B4181F" w:rsidRDefault="0005486C" w:rsidP="00E2621E">
      <w:pPr>
        <w:pStyle w:val="Zkladntext"/>
        <w:numPr>
          <w:ilvl w:val="0"/>
          <w:numId w:val="8"/>
        </w:numPr>
        <w:ind w:left="1434" w:hanging="357"/>
      </w:pPr>
      <w:r w:rsidRPr="00B4181F">
        <w:t>fotodokumentaci průběhu stavby/realizace díla</w:t>
      </w:r>
      <w:r w:rsidR="00E2621E" w:rsidRPr="00B4181F">
        <w:t>,</w:t>
      </w:r>
    </w:p>
    <w:p w14:paraId="68CCF444" w14:textId="77777777" w:rsidR="00184EAC" w:rsidRDefault="00184EAC" w:rsidP="00802B8F">
      <w:pPr>
        <w:pStyle w:val="Zkladntext"/>
        <w:spacing w:after="120"/>
        <w:ind w:left="709"/>
      </w:pPr>
    </w:p>
    <w:p w14:paraId="6985E52F" w14:textId="69AE8FBB"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489F5646"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D10D1E">
        <w:rPr>
          <w:rFonts w:cs="Arial"/>
          <w:b/>
          <w:bCs/>
        </w:rPr>
        <w:t>2 </w:t>
      </w:r>
      <w:r w:rsidR="00201C56">
        <w:rPr>
          <w:rFonts w:cs="Arial"/>
          <w:b/>
          <w:bCs/>
        </w:rPr>
        <w:t>0</w:t>
      </w:r>
      <w:r w:rsidR="0097086D" w:rsidRPr="009D3D82">
        <w:rPr>
          <w:rFonts w:cs="Arial"/>
          <w:b/>
          <w:bCs/>
        </w:rPr>
        <w:t>0</w:t>
      </w:r>
      <w:r w:rsidR="00D10D1E">
        <w:rPr>
          <w:rFonts w:cs="Arial"/>
          <w:b/>
          <w:bCs/>
        </w:rPr>
        <w:t xml:space="preserve">0 </w:t>
      </w:r>
      <w:r w:rsidRPr="009D3D82">
        <w:rPr>
          <w:rFonts w:cs="Arial"/>
          <w:bCs/>
        </w:rPr>
        <w:t>Kč za každý započatý den prodlení.</w:t>
      </w:r>
    </w:p>
    <w:p w14:paraId="5015B0D3" w14:textId="5F152294" w:rsidR="006C61B0" w:rsidRDefault="0005486C">
      <w:pPr>
        <w:spacing w:before="120"/>
        <w:ind w:left="705" w:hanging="705"/>
        <w:jc w:val="both"/>
        <w:rPr>
          <w:rFonts w:cs="Arial"/>
        </w:rPr>
      </w:pPr>
      <w:r w:rsidRPr="009D3D82">
        <w:rPr>
          <w:rFonts w:cs="Arial"/>
        </w:rPr>
        <w:t>9.3</w:t>
      </w:r>
      <w:r w:rsidRPr="009D3D82">
        <w:rPr>
          <w:rFonts w:cs="Arial"/>
        </w:rPr>
        <w:tab/>
        <w:t>Pro případ prodlení zhotovitele s odstraněním vad v dohodnutém termínu v záruční době je objednatel oprávněn po zhotoviteli požadovat smluvní pokutu ve výši</w:t>
      </w:r>
      <w:r w:rsidR="00D10D1E">
        <w:rPr>
          <w:rFonts w:cs="Arial"/>
        </w:rPr>
        <w:t xml:space="preserve"> </w:t>
      </w:r>
      <w:r w:rsidR="00D10D1E">
        <w:rPr>
          <w:rFonts w:cs="Arial"/>
          <w:b/>
        </w:rPr>
        <w:t>2 0</w:t>
      </w:r>
      <w:r w:rsidR="0097086D" w:rsidRPr="009D3D82">
        <w:rPr>
          <w:rFonts w:cs="Arial"/>
          <w:b/>
        </w:rPr>
        <w:t>00</w:t>
      </w:r>
      <w:r w:rsidR="00D10D1E">
        <w:rPr>
          <w:rFonts w:cs="Arial"/>
          <w:b/>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348879EB" w14:textId="20F5C860" w:rsidR="00E2621E" w:rsidRPr="00097789" w:rsidRDefault="00E2621E">
      <w:pPr>
        <w:spacing w:before="120"/>
        <w:ind w:left="705" w:hanging="705"/>
        <w:jc w:val="both"/>
        <w:rPr>
          <w:rFonts w:cs="Arial"/>
          <w:color w:val="auto"/>
        </w:rPr>
      </w:pPr>
      <w:r w:rsidRPr="00097789">
        <w:rPr>
          <w:rFonts w:cs="Arial"/>
          <w:color w:val="auto"/>
        </w:rPr>
        <w:t>9.4</w:t>
      </w:r>
      <w:r w:rsidRPr="00097789">
        <w:rPr>
          <w:rFonts w:cs="Arial"/>
          <w:color w:val="auto"/>
        </w:rPr>
        <w:tab/>
        <w:t xml:space="preserve">Pro případ porušení povinnosti zhotovitele dokládat doklady o nakládání s odpady, zejména dokládat </w:t>
      </w:r>
      <w:r w:rsidRPr="00097789">
        <w:rPr>
          <w:rFonts w:cs="Arial"/>
          <w:color w:val="auto"/>
        </w:rPr>
        <w:tab/>
        <w:t xml:space="preserve">vážní lístky v rozsahu dle projektové dokumentace je zhotovitel povinen uhradit objednateli smluvní </w:t>
      </w:r>
      <w:r w:rsidRPr="00097789">
        <w:rPr>
          <w:rFonts w:cs="Arial"/>
          <w:color w:val="auto"/>
        </w:rPr>
        <w:tab/>
        <w:t xml:space="preserve">pokutu ve výši </w:t>
      </w:r>
      <w:r w:rsidRPr="00097789">
        <w:rPr>
          <w:rFonts w:cs="Arial"/>
          <w:b/>
          <w:bCs/>
          <w:color w:val="auto"/>
        </w:rPr>
        <w:t>50</w:t>
      </w:r>
      <w:r w:rsidR="00635996" w:rsidRPr="00097789">
        <w:rPr>
          <w:rFonts w:cs="Arial"/>
          <w:b/>
          <w:bCs/>
          <w:color w:val="auto"/>
        </w:rPr>
        <w:t xml:space="preserve"> </w:t>
      </w:r>
      <w:r w:rsidRPr="00097789">
        <w:rPr>
          <w:rFonts w:cs="Arial"/>
          <w:b/>
          <w:bCs/>
          <w:color w:val="auto"/>
        </w:rPr>
        <w:t>000</w:t>
      </w:r>
      <w:r w:rsidRPr="00097789">
        <w:rPr>
          <w:rFonts w:cs="Arial"/>
          <w:color w:val="auto"/>
        </w:rPr>
        <w:t xml:space="preserve"> Kč za každé jednotlivé porušení povinnosti.</w:t>
      </w:r>
    </w:p>
    <w:p w14:paraId="180DBDE4" w14:textId="4B9DFF6D" w:rsidR="00331BC3" w:rsidRPr="00097789" w:rsidRDefault="00331BC3">
      <w:pPr>
        <w:spacing w:before="120"/>
        <w:ind w:left="705" w:hanging="705"/>
        <w:jc w:val="both"/>
        <w:rPr>
          <w:rFonts w:cs="Arial"/>
          <w:color w:val="auto"/>
        </w:rPr>
      </w:pPr>
      <w:r w:rsidRPr="00097789">
        <w:rPr>
          <w:rFonts w:cs="Arial"/>
          <w:color w:val="auto"/>
        </w:rPr>
        <w:t>9.5</w:t>
      </w:r>
      <w:r w:rsidRPr="00097789">
        <w:rPr>
          <w:rFonts w:cs="Arial"/>
          <w:color w:val="auto"/>
        </w:rPr>
        <w:tab/>
        <w:t xml:space="preserve">Pro případ nepředložení harmonogramu postupu prací dle čl. 3 odst. 3.3 smlouvy o dílo zaplatí zhotovitel objednateli smluvní pokutu ve výši </w:t>
      </w:r>
      <w:r w:rsidRPr="00097789">
        <w:rPr>
          <w:rFonts w:cs="Arial"/>
          <w:b/>
          <w:bCs/>
          <w:color w:val="auto"/>
        </w:rPr>
        <w:t>10 000</w:t>
      </w:r>
      <w:r w:rsidRPr="00097789">
        <w:rPr>
          <w:rFonts w:cs="Arial"/>
          <w:color w:val="auto"/>
        </w:rPr>
        <w:t xml:space="preserve"> Kč.</w:t>
      </w:r>
    </w:p>
    <w:p w14:paraId="0E8E0132" w14:textId="35D21374" w:rsidR="00E2621E" w:rsidRPr="00845427" w:rsidRDefault="00E2621E">
      <w:pPr>
        <w:spacing w:before="120"/>
        <w:ind w:left="705" w:hanging="705"/>
        <w:jc w:val="both"/>
        <w:rPr>
          <w:rFonts w:cs="Arial"/>
          <w:color w:val="auto"/>
        </w:rPr>
      </w:pPr>
      <w:r w:rsidRPr="00845427">
        <w:rPr>
          <w:rFonts w:cs="Arial"/>
          <w:color w:val="auto"/>
        </w:rPr>
        <w:t>9.</w:t>
      </w:r>
      <w:r w:rsidR="00F7217C" w:rsidRPr="00845427">
        <w:rPr>
          <w:rFonts w:cs="Arial"/>
          <w:color w:val="auto"/>
        </w:rPr>
        <w:t>6</w:t>
      </w:r>
      <w:r w:rsidRPr="00845427">
        <w:rPr>
          <w:rFonts w:cs="Arial"/>
          <w:color w:val="auto"/>
        </w:rPr>
        <w:tab/>
        <w:t xml:space="preserve">Pro případ nedodržení dílčích termínů v harmonogramu postupu prací dle </w:t>
      </w:r>
      <w:r w:rsidR="00635996" w:rsidRPr="00845427">
        <w:rPr>
          <w:rFonts w:cs="Arial"/>
          <w:color w:val="auto"/>
        </w:rPr>
        <w:t>čl. 3 odst.</w:t>
      </w:r>
      <w:r w:rsidRPr="00845427">
        <w:rPr>
          <w:rFonts w:cs="Arial"/>
          <w:color w:val="auto"/>
        </w:rPr>
        <w:t xml:space="preserve"> 3.1</w:t>
      </w:r>
      <w:r w:rsidR="00635996" w:rsidRPr="00845427">
        <w:rPr>
          <w:rFonts w:cs="Arial"/>
          <w:color w:val="auto"/>
        </w:rPr>
        <w:t xml:space="preserve"> této smlouvy je zhotovitel povinen uhradit objednateli smluvní pokutu ve výši </w:t>
      </w:r>
      <w:r w:rsidR="00635996" w:rsidRPr="00845427">
        <w:rPr>
          <w:rFonts w:cs="Arial"/>
          <w:b/>
          <w:bCs/>
          <w:color w:val="auto"/>
        </w:rPr>
        <w:t>10 000</w:t>
      </w:r>
      <w:r w:rsidR="00635996" w:rsidRPr="00845427">
        <w:rPr>
          <w:rFonts w:cs="Arial"/>
          <w:color w:val="auto"/>
        </w:rPr>
        <w:t xml:space="preserve"> Kč za každý započatý den prodlení.</w:t>
      </w:r>
    </w:p>
    <w:p w14:paraId="6B2D72C1" w14:textId="772FFCA4" w:rsidR="006C61B0" w:rsidRPr="006546AE" w:rsidRDefault="0005486C">
      <w:pPr>
        <w:spacing w:before="120" w:after="120"/>
        <w:ind w:left="705" w:hanging="705"/>
        <w:jc w:val="both"/>
        <w:rPr>
          <w:rFonts w:cs="Arial"/>
        </w:rPr>
      </w:pPr>
      <w:r w:rsidRPr="00845427">
        <w:rPr>
          <w:rFonts w:cs="Arial"/>
          <w:color w:val="auto"/>
        </w:rPr>
        <w:t>9.</w:t>
      </w:r>
      <w:r w:rsidR="00F7217C" w:rsidRPr="00845427">
        <w:rPr>
          <w:rFonts w:cs="Arial"/>
          <w:color w:val="auto"/>
        </w:rPr>
        <w:t>7</w:t>
      </w:r>
      <w:r w:rsidRPr="00845427">
        <w:rPr>
          <w:rFonts w:cs="Arial"/>
          <w:color w:val="auto"/>
        </w:rPr>
        <w:tab/>
        <w:t xml:space="preserve">Pro případ prodlení </w:t>
      </w:r>
      <w:r w:rsidRPr="006546AE">
        <w:rPr>
          <w:rFonts w:cs="Arial"/>
        </w:rPr>
        <w:t>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0E0C137C" w:rsidR="006C61B0" w:rsidRPr="00E20749" w:rsidRDefault="0005486C" w:rsidP="002512A4">
      <w:pPr>
        <w:spacing w:before="120"/>
        <w:ind w:left="705" w:hanging="705"/>
        <w:jc w:val="both"/>
      </w:pPr>
      <w:r w:rsidRPr="006546AE">
        <w:lastRenderedPageBreak/>
        <w:t>9.</w:t>
      </w:r>
      <w:r w:rsidR="00F7217C">
        <w:t>8</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34485F1C"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1B4F1E">
        <w:rPr>
          <w:rFonts w:cs="Arial"/>
        </w:rPr>
        <w:t xml:space="preserve">minimálně na pojistnou částku </w:t>
      </w:r>
      <w:r w:rsidR="00936B19" w:rsidRPr="001B4F1E">
        <w:rPr>
          <w:rFonts w:cs="Arial"/>
          <w:b/>
          <w:color w:val="auto"/>
        </w:rPr>
        <w:t>3</w:t>
      </w:r>
      <w:r w:rsidR="00C630ED" w:rsidRPr="001B4F1E">
        <w:rPr>
          <w:rFonts w:cs="Arial"/>
          <w:color w:val="auto"/>
        </w:rPr>
        <w:t xml:space="preserve"> </w:t>
      </w:r>
      <w:r w:rsidR="00E13F4B" w:rsidRPr="001B4F1E">
        <w:rPr>
          <w:rFonts w:cs="Arial"/>
          <w:b/>
          <w:color w:val="auto"/>
        </w:rPr>
        <w:t>milión</w:t>
      </w:r>
      <w:r w:rsidR="009D3D82" w:rsidRPr="001B4F1E">
        <w:rPr>
          <w:rFonts w:cs="Arial"/>
          <w:b/>
          <w:color w:val="auto"/>
        </w:rPr>
        <w:t>y</w:t>
      </w:r>
      <w:r w:rsidR="00E13F4B" w:rsidRPr="001B4F1E">
        <w:rPr>
          <w:rFonts w:cs="Arial"/>
          <w:b/>
          <w:color w:val="auto"/>
        </w:rPr>
        <w:t xml:space="preserve"> Kč</w:t>
      </w:r>
      <w:r w:rsidR="00E13F4B" w:rsidRPr="001B4F1E">
        <w:rPr>
          <w:rFonts w:cs="Arial"/>
          <w:color w:val="auto"/>
        </w:rPr>
        <w:t xml:space="preserve"> </w:t>
      </w:r>
      <w:r w:rsidR="00E13F4B" w:rsidRPr="001B4F1E">
        <w:rPr>
          <w:rFonts w:cs="Arial"/>
        </w:rPr>
        <w:t>a dále mít sjednáno i pojištění odpovědnosti za škodu</w:t>
      </w:r>
      <w:r w:rsidR="00E13F4B" w:rsidRPr="006546AE">
        <w:rPr>
          <w:rFonts w:cs="Arial"/>
        </w:rPr>
        <w:t xml:space="preserve"> 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7777777" w:rsidR="006C61B0" w:rsidRPr="006546AE" w:rsidRDefault="0005486C">
      <w:pPr>
        <w:spacing w:before="120"/>
        <w:ind w:left="705" w:hanging="705"/>
        <w:jc w:val="both"/>
        <w:rPr>
          <w:rFonts w:cs="Arial"/>
        </w:rPr>
      </w:pPr>
      <w:r w:rsidRPr="006546AE">
        <w:rPr>
          <w:rFonts w:cs="Arial"/>
        </w:rPr>
        <w:lastRenderedPageBreak/>
        <w:t>12.2</w:t>
      </w:r>
      <w:r w:rsidRPr="006546AE">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77777777"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Pr="005F12C1">
        <w:rPr>
          <w:rFonts w:cs="Arial"/>
          <w:highlight w:val="cyan"/>
        </w:rPr>
        <w:t>_______________</w:t>
      </w:r>
      <w:r w:rsidRPr="006546AE">
        <w:rPr>
          <w:rFonts w:cs="Arial"/>
        </w:rPr>
        <w:t xml:space="preserve"> usnesením č. </w:t>
      </w:r>
      <w:r w:rsidRPr="005F12C1">
        <w:rPr>
          <w:rFonts w:cs="Arial"/>
          <w:highlight w:val="cyan"/>
        </w:rPr>
        <w:t>_____________</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77777777"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r>
      <w:permStart w:id="152443418" w:edGrp="everyone"/>
      <w:r w:rsidRPr="006546AE">
        <w:rPr>
          <w:rFonts w:cs="Arial"/>
        </w:rPr>
        <w:t>V</w:t>
      </w:r>
      <w:r w:rsidR="00896F91">
        <w:rPr>
          <w:rFonts w:cs="Arial"/>
        </w:rPr>
        <w:t> </w:t>
      </w:r>
      <w:r w:rsidR="0097086D">
        <w:rPr>
          <w:rFonts w:cs="Arial"/>
        </w:rPr>
        <w:t>…………………</w:t>
      </w:r>
      <w:r w:rsidR="00896F91">
        <w:rPr>
          <w:rFonts w:cs="Arial"/>
        </w:rPr>
        <w:t xml:space="preserve"> </w:t>
      </w:r>
      <w:r w:rsidRPr="006546AE">
        <w:rPr>
          <w:rFonts w:cs="Arial"/>
        </w:rPr>
        <w:t>dne</w:t>
      </w:r>
      <w:proofErr w:type="gramStart"/>
      <w:r w:rsidR="0097086D">
        <w:rPr>
          <w:rFonts w:cs="Arial"/>
        </w:rPr>
        <w:t>…….</w:t>
      </w:r>
      <w:proofErr w:type="gramEnd"/>
      <w:r w:rsidR="0097086D">
        <w:rPr>
          <w:rFonts w:cs="Arial"/>
        </w:rPr>
        <w:t>.</w:t>
      </w:r>
      <w:r w:rsidRPr="006546AE">
        <w:rPr>
          <w:rFonts w:cs="Arial"/>
        </w:rPr>
        <w:t xml:space="preserve"> </w:t>
      </w:r>
    </w:p>
    <w:permEnd w:id="152443418"/>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39A4BFD8" w14:textId="77777777" w:rsidR="00063161" w:rsidRDefault="00063161">
      <w:pPr>
        <w:pStyle w:val="Zkladntext"/>
        <w:rPr>
          <w:rFonts w:cs="Arial"/>
        </w:rPr>
      </w:pPr>
    </w:p>
    <w:p w14:paraId="20B75980" w14:textId="77777777" w:rsidR="00845427" w:rsidRPr="006546AE" w:rsidRDefault="00845427">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77777777"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permStart w:id="1604662654" w:edGrp="everyone"/>
      <w:r w:rsidR="0097086D">
        <w:rPr>
          <w:rFonts w:cs="Arial"/>
        </w:rPr>
        <w:t>…………..</w:t>
      </w:r>
      <w:r w:rsidR="00896F91">
        <w:rPr>
          <w:rFonts w:cs="Arial"/>
        </w:rPr>
        <w:t xml:space="preserve"> </w:t>
      </w:r>
    </w:p>
    <w:permEnd w:id="1604662654"/>
    <w:p w14:paraId="5011B064" w14:textId="77777777" w:rsidR="006C61B0" w:rsidRDefault="0005486C">
      <w:pPr>
        <w:pStyle w:val="Zkladntext"/>
        <w:tabs>
          <w:tab w:val="left" w:pos="360"/>
          <w:tab w:val="left" w:pos="5220"/>
        </w:tabs>
      </w:pPr>
      <w:r w:rsidRPr="006546AE">
        <w:rPr>
          <w:rFonts w:cs="Arial"/>
        </w:rPr>
        <w:t>starostka města</w:t>
      </w:r>
      <w:r w:rsidRPr="006546AE">
        <w:rPr>
          <w:rFonts w:cs="Arial"/>
        </w:rPr>
        <w:tab/>
      </w:r>
      <w:r w:rsidR="004608D3">
        <w:rPr>
          <w:rFonts w:cs="Arial"/>
        </w:rPr>
        <w:t xml:space="preserve"> </w:t>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F134" w14:textId="77777777" w:rsidR="00F33ED7" w:rsidRDefault="00F33ED7">
      <w:r>
        <w:separator/>
      </w:r>
    </w:p>
  </w:endnote>
  <w:endnote w:type="continuationSeparator" w:id="0">
    <w:p w14:paraId="555AFAA5" w14:textId="77777777" w:rsidR="00F33ED7" w:rsidRDefault="00F3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BC5E" w14:textId="77777777" w:rsidR="00F33ED7" w:rsidRDefault="00F33ED7">
      <w:r>
        <w:separator/>
      </w:r>
    </w:p>
  </w:footnote>
  <w:footnote w:type="continuationSeparator" w:id="0">
    <w:p w14:paraId="2D9C0EDB" w14:textId="77777777" w:rsidR="00F33ED7" w:rsidRDefault="00F3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8DE1090"/>
    <w:multiLevelType w:val="hybridMultilevel"/>
    <w:tmpl w:val="B59C9C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35997F48"/>
    <w:multiLevelType w:val="hybridMultilevel"/>
    <w:tmpl w:val="77B857E4"/>
    <w:lvl w:ilvl="0" w:tplc="4EEC2AC0">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9"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0"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8"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0"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10F1F95"/>
    <w:multiLevelType w:val="hybridMultilevel"/>
    <w:tmpl w:val="992E0A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3"/>
  </w:num>
  <w:num w:numId="2" w16cid:durableId="1899898567">
    <w:abstractNumId w:val="15"/>
  </w:num>
  <w:num w:numId="3" w16cid:durableId="1604066438">
    <w:abstractNumId w:val="1"/>
  </w:num>
  <w:num w:numId="4" w16cid:durableId="229001900">
    <w:abstractNumId w:val="20"/>
  </w:num>
  <w:num w:numId="5" w16cid:durableId="1847207773">
    <w:abstractNumId w:val="2"/>
  </w:num>
  <w:num w:numId="6" w16cid:durableId="896933899">
    <w:abstractNumId w:val="11"/>
  </w:num>
  <w:num w:numId="7" w16cid:durableId="1478574616">
    <w:abstractNumId w:val="17"/>
  </w:num>
  <w:num w:numId="8" w16cid:durableId="454951109">
    <w:abstractNumId w:val="5"/>
  </w:num>
  <w:num w:numId="9" w16cid:durableId="147594090">
    <w:abstractNumId w:val="19"/>
  </w:num>
  <w:num w:numId="10" w16cid:durableId="1892764919">
    <w:abstractNumId w:val="8"/>
  </w:num>
  <w:num w:numId="11" w16cid:durableId="1695230979">
    <w:abstractNumId w:val="0"/>
  </w:num>
  <w:num w:numId="12" w16cid:durableId="1491631588">
    <w:abstractNumId w:val="7"/>
  </w:num>
  <w:num w:numId="13" w16cid:durableId="832723371">
    <w:abstractNumId w:val="9"/>
  </w:num>
  <w:num w:numId="14" w16cid:durableId="209000120">
    <w:abstractNumId w:val="18"/>
  </w:num>
  <w:num w:numId="15" w16cid:durableId="905607405">
    <w:abstractNumId w:val="10"/>
  </w:num>
  <w:num w:numId="16" w16cid:durableId="410127581">
    <w:abstractNumId w:val="21"/>
  </w:num>
  <w:num w:numId="17" w16cid:durableId="1075779820">
    <w:abstractNumId w:val="14"/>
  </w:num>
  <w:num w:numId="18" w16cid:durableId="1589002198">
    <w:abstractNumId w:val="4"/>
  </w:num>
  <w:num w:numId="19" w16cid:durableId="1422142463">
    <w:abstractNumId w:val="12"/>
  </w:num>
  <w:num w:numId="20" w16cid:durableId="1353342350">
    <w:abstractNumId w:val="16"/>
  </w:num>
  <w:num w:numId="21" w16cid:durableId="1944537205">
    <w:abstractNumId w:val="3"/>
  </w:num>
  <w:num w:numId="22" w16cid:durableId="1554269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cumentProtection w:edit="readOnly" w:enforcement="1" w:cryptProviderType="rsaAES" w:cryptAlgorithmClass="hash" w:cryptAlgorithmType="typeAny" w:cryptAlgorithmSid="14" w:cryptSpinCount="100000" w:hash="U/zFjy+LRPDnsrE7Iou5mCc5gh5FKIFhoc+6FgrhavZQvkAvLFtKc8p3oW0Ehqb0EzaInbILXa7AqezkV+un7A==" w:salt="k1AQFwN+NWx6Dkcc4lOLw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7E5E"/>
    <w:rsid w:val="0001655E"/>
    <w:rsid w:val="00021DF6"/>
    <w:rsid w:val="00024D1E"/>
    <w:rsid w:val="0005486C"/>
    <w:rsid w:val="00054C32"/>
    <w:rsid w:val="00063161"/>
    <w:rsid w:val="00070776"/>
    <w:rsid w:val="00074487"/>
    <w:rsid w:val="000840D1"/>
    <w:rsid w:val="0009597C"/>
    <w:rsid w:val="00097789"/>
    <w:rsid w:val="000D5905"/>
    <w:rsid w:val="000D6E3D"/>
    <w:rsid w:val="000F1596"/>
    <w:rsid w:val="000F681F"/>
    <w:rsid w:val="00103FCB"/>
    <w:rsid w:val="001240A5"/>
    <w:rsid w:val="001421B4"/>
    <w:rsid w:val="0015359A"/>
    <w:rsid w:val="00157FE5"/>
    <w:rsid w:val="001656D3"/>
    <w:rsid w:val="00173722"/>
    <w:rsid w:val="00183327"/>
    <w:rsid w:val="00184582"/>
    <w:rsid w:val="00184EAC"/>
    <w:rsid w:val="001B3948"/>
    <w:rsid w:val="001B4F1E"/>
    <w:rsid w:val="001D7A85"/>
    <w:rsid w:val="001E5E99"/>
    <w:rsid w:val="00201C56"/>
    <w:rsid w:val="002043BF"/>
    <w:rsid w:val="00214042"/>
    <w:rsid w:val="0021494C"/>
    <w:rsid w:val="002202D0"/>
    <w:rsid w:val="00227159"/>
    <w:rsid w:val="00247E57"/>
    <w:rsid w:val="002512A4"/>
    <w:rsid w:val="00266F88"/>
    <w:rsid w:val="00280896"/>
    <w:rsid w:val="00290421"/>
    <w:rsid w:val="00290929"/>
    <w:rsid w:val="002920CE"/>
    <w:rsid w:val="00292D32"/>
    <w:rsid w:val="002A2194"/>
    <w:rsid w:val="002A21B6"/>
    <w:rsid w:val="002B01F1"/>
    <w:rsid w:val="002B12F0"/>
    <w:rsid w:val="002C68D3"/>
    <w:rsid w:val="002D53EC"/>
    <w:rsid w:val="002D6DCC"/>
    <w:rsid w:val="003037C2"/>
    <w:rsid w:val="00322AC5"/>
    <w:rsid w:val="00331BC3"/>
    <w:rsid w:val="0034309E"/>
    <w:rsid w:val="00355945"/>
    <w:rsid w:val="00361958"/>
    <w:rsid w:val="00363AC5"/>
    <w:rsid w:val="00382B93"/>
    <w:rsid w:val="00385CFA"/>
    <w:rsid w:val="003A1B54"/>
    <w:rsid w:val="003A6C47"/>
    <w:rsid w:val="003B592C"/>
    <w:rsid w:val="003C2ECF"/>
    <w:rsid w:val="003C7E92"/>
    <w:rsid w:val="003F3599"/>
    <w:rsid w:val="003F5042"/>
    <w:rsid w:val="00402CD2"/>
    <w:rsid w:val="00427069"/>
    <w:rsid w:val="004301ED"/>
    <w:rsid w:val="004321A4"/>
    <w:rsid w:val="00436F41"/>
    <w:rsid w:val="00441FA7"/>
    <w:rsid w:val="00457DBC"/>
    <w:rsid w:val="004608D3"/>
    <w:rsid w:val="00461FDE"/>
    <w:rsid w:val="0046593B"/>
    <w:rsid w:val="00475724"/>
    <w:rsid w:val="00490DDA"/>
    <w:rsid w:val="004A5007"/>
    <w:rsid w:val="004A7131"/>
    <w:rsid w:val="004D1902"/>
    <w:rsid w:val="004F22E7"/>
    <w:rsid w:val="0052546C"/>
    <w:rsid w:val="00543A9D"/>
    <w:rsid w:val="00543E01"/>
    <w:rsid w:val="00545FA8"/>
    <w:rsid w:val="00557F01"/>
    <w:rsid w:val="00565CB5"/>
    <w:rsid w:val="00565FDE"/>
    <w:rsid w:val="00566B82"/>
    <w:rsid w:val="0057538D"/>
    <w:rsid w:val="00582940"/>
    <w:rsid w:val="00591F2F"/>
    <w:rsid w:val="005A1C22"/>
    <w:rsid w:val="005A2259"/>
    <w:rsid w:val="005B0614"/>
    <w:rsid w:val="005C26D0"/>
    <w:rsid w:val="005C72EC"/>
    <w:rsid w:val="005C75F6"/>
    <w:rsid w:val="005D0199"/>
    <w:rsid w:val="005D2D76"/>
    <w:rsid w:val="005D5257"/>
    <w:rsid w:val="005D6CD1"/>
    <w:rsid w:val="005E2CFF"/>
    <w:rsid w:val="005E61C6"/>
    <w:rsid w:val="005F12C1"/>
    <w:rsid w:val="005F426A"/>
    <w:rsid w:val="0062227C"/>
    <w:rsid w:val="00635996"/>
    <w:rsid w:val="00651EA1"/>
    <w:rsid w:val="006546AE"/>
    <w:rsid w:val="00660B0D"/>
    <w:rsid w:val="0066271F"/>
    <w:rsid w:val="00663247"/>
    <w:rsid w:val="00664DFB"/>
    <w:rsid w:val="006831FF"/>
    <w:rsid w:val="00685A3B"/>
    <w:rsid w:val="006943A7"/>
    <w:rsid w:val="006B5D0B"/>
    <w:rsid w:val="006C07A3"/>
    <w:rsid w:val="006C49AF"/>
    <w:rsid w:val="006C61B0"/>
    <w:rsid w:val="006E294D"/>
    <w:rsid w:val="006F3553"/>
    <w:rsid w:val="0070009D"/>
    <w:rsid w:val="0072248B"/>
    <w:rsid w:val="00733035"/>
    <w:rsid w:val="0073328F"/>
    <w:rsid w:val="00751703"/>
    <w:rsid w:val="00797023"/>
    <w:rsid w:val="007A5032"/>
    <w:rsid w:val="007C05B9"/>
    <w:rsid w:val="007C321B"/>
    <w:rsid w:val="007C5248"/>
    <w:rsid w:val="007C633E"/>
    <w:rsid w:val="007D5A02"/>
    <w:rsid w:val="007E68D7"/>
    <w:rsid w:val="008001CB"/>
    <w:rsid w:val="00802B8F"/>
    <w:rsid w:val="00827B61"/>
    <w:rsid w:val="00833883"/>
    <w:rsid w:val="008412A7"/>
    <w:rsid w:val="0084357F"/>
    <w:rsid w:val="00845427"/>
    <w:rsid w:val="00856794"/>
    <w:rsid w:val="00856E80"/>
    <w:rsid w:val="00877F4A"/>
    <w:rsid w:val="008812A2"/>
    <w:rsid w:val="008900D0"/>
    <w:rsid w:val="008905B3"/>
    <w:rsid w:val="00893D40"/>
    <w:rsid w:val="00895D50"/>
    <w:rsid w:val="00896F91"/>
    <w:rsid w:val="008A0183"/>
    <w:rsid w:val="008A2E3D"/>
    <w:rsid w:val="008B2FE0"/>
    <w:rsid w:val="008B5E59"/>
    <w:rsid w:val="008B6924"/>
    <w:rsid w:val="008C042E"/>
    <w:rsid w:val="008D7F37"/>
    <w:rsid w:val="008E0990"/>
    <w:rsid w:val="008F38BB"/>
    <w:rsid w:val="008F4806"/>
    <w:rsid w:val="008F5570"/>
    <w:rsid w:val="00904956"/>
    <w:rsid w:val="00921F2C"/>
    <w:rsid w:val="009352CB"/>
    <w:rsid w:val="00936B19"/>
    <w:rsid w:val="00940677"/>
    <w:rsid w:val="009521CB"/>
    <w:rsid w:val="0095327A"/>
    <w:rsid w:val="0095398C"/>
    <w:rsid w:val="009564CD"/>
    <w:rsid w:val="009605E3"/>
    <w:rsid w:val="009625D2"/>
    <w:rsid w:val="0097086D"/>
    <w:rsid w:val="00976BD9"/>
    <w:rsid w:val="00994056"/>
    <w:rsid w:val="00994626"/>
    <w:rsid w:val="009A0A5A"/>
    <w:rsid w:val="009A1CF4"/>
    <w:rsid w:val="009A5179"/>
    <w:rsid w:val="009B236A"/>
    <w:rsid w:val="009B7A3D"/>
    <w:rsid w:val="009C36B8"/>
    <w:rsid w:val="009C7FD1"/>
    <w:rsid w:val="009D3D82"/>
    <w:rsid w:val="009E06F3"/>
    <w:rsid w:val="009E333C"/>
    <w:rsid w:val="009E6059"/>
    <w:rsid w:val="009E7485"/>
    <w:rsid w:val="009F2E40"/>
    <w:rsid w:val="009F3BB1"/>
    <w:rsid w:val="009F5671"/>
    <w:rsid w:val="00A02174"/>
    <w:rsid w:val="00A15357"/>
    <w:rsid w:val="00A205DD"/>
    <w:rsid w:val="00A272FF"/>
    <w:rsid w:val="00A33DDD"/>
    <w:rsid w:val="00A3460C"/>
    <w:rsid w:val="00A406F3"/>
    <w:rsid w:val="00A545C4"/>
    <w:rsid w:val="00A57D0D"/>
    <w:rsid w:val="00A62A7A"/>
    <w:rsid w:val="00A66671"/>
    <w:rsid w:val="00A92640"/>
    <w:rsid w:val="00A93217"/>
    <w:rsid w:val="00AA071B"/>
    <w:rsid w:val="00AB132A"/>
    <w:rsid w:val="00AC4289"/>
    <w:rsid w:val="00AC658D"/>
    <w:rsid w:val="00AD48C3"/>
    <w:rsid w:val="00AE6098"/>
    <w:rsid w:val="00AF2344"/>
    <w:rsid w:val="00AF2B80"/>
    <w:rsid w:val="00B03266"/>
    <w:rsid w:val="00B24B00"/>
    <w:rsid w:val="00B276F2"/>
    <w:rsid w:val="00B36A8F"/>
    <w:rsid w:val="00B413B5"/>
    <w:rsid w:val="00B4181F"/>
    <w:rsid w:val="00B451E4"/>
    <w:rsid w:val="00B50A08"/>
    <w:rsid w:val="00B516E0"/>
    <w:rsid w:val="00B52617"/>
    <w:rsid w:val="00B75BE9"/>
    <w:rsid w:val="00BA204F"/>
    <w:rsid w:val="00BD382B"/>
    <w:rsid w:val="00BD51C9"/>
    <w:rsid w:val="00BE6548"/>
    <w:rsid w:val="00BE7D64"/>
    <w:rsid w:val="00BF7AB4"/>
    <w:rsid w:val="00C06A9E"/>
    <w:rsid w:val="00C07BAC"/>
    <w:rsid w:val="00C100DA"/>
    <w:rsid w:val="00C208DD"/>
    <w:rsid w:val="00C20DDE"/>
    <w:rsid w:val="00C2358E"/>
    <w:rsid w:val="00C25A48"/>
    <w:rsid w:val="00C30845"/>
    <w:rsid w:val="00C32F45"/>
    <w:rsid w:val="00C36CF4"/>
    <w:rsid w:val="00C373A6"/>
    <w:rsid w:val="00C41607"/>
    <w:rsid w:val="00C456C1"/>
    <w:rsid w:val="00C50F02"/>
    <w:rsid w:val="00C54CA6"/>
    <w:rsid w:val="00C630ED"/>
    <w:rsid w:val="00C65C79"/>
    <w:rsid w:val="00C7141F"/>
    <w:rsid w:val="00C774D5"/>
    <w:rsid w:val="00C916EC"/>
    <w:rsid w:val="00C976F7"/>
    <w:rsid w:val="00CB304F"/>
    <w:rsid w:val="00CB7595"/>
    <w:rsid w:val="00CC5DEF"/>
    <w:rsid w:val="00CC6DA5"/>
    <w:rsid w:val="00CE45AF"/>
    <w:rsid w:val="00CF7FF5"/>
    <w:rsid w:val="00D10D1E"/>
    <w:rsid w:val="00D2222F"/>
    <w:rsid w:val="00D31ADB"/>
    <w:rsid w:val="00D373D3"/>
    <w:rsid w:val="00D57F9B"/>
    <w:rsid w:val="00D6550D"/>
    <w:rsid w:val="00D74448"/>
    <w:rsid w:val="00D821A1"/>
    <w:rsid w:val="00D90ABC"/>
    <w:rsid w:val="00D958F6"/>
    <w:rsid w:val="00DA068D"/>
    <w:rsid w:val="00DA4C65"/>
    <w:rsid w:val="00DC22EF"/>
    <w:rsid w:val="00DD6294"/>
    <w:rsid w:val="00DE5CB5"/>
    <w:rsid w:val="00DF1A95"/>
    <w:rsid w:val="00E006BB"/>
    <w:rsid w:val="00E006FC"/>
    <w:rsid w:val="00E13F4B"/>
    <w:rsid w:val="00E169E6"/>
    <w:rsid w:val="00E20749"/>
    <w:rsid w:val="00E2621E"/>
    <w:rsid w:val="00E439B8"/>
    <w:rsid w:val="00E456F1"/>
    <w:rsid w:val="00E5079D"/>
    <w:rsid w:val="00E64C54"/>
    <w:rsid w:val="00E75318"/>
    <w:rsid w:val="00E81D11"/>
    <w:rsid w:val="00E8347A"/>
    <w:rsid w:val="00EB053A"/>
    <w:rsid w:val="00EC6BA8"/>
    <w:rsid w:val="00ED0C5F"/>
    <w:rsid w:val="00ED4826"/>
    <w:rsid w:val="00F003E5"/>
    <w:rsid w:val="00F02612"/>
    <w:rsid w:val="00F06854"/>
    <w:rsid w:val="00F15169"/>
    <w:rsid w:val="00F2150E"/>
    <w:rsid w:val="00F2284A"/>
    <w:rsid w:val="00F27B13"/>
    <w:rsid w:val="00F33ED7"/>
    <w:rsid w:val="00F36D09"/>
    <w:rsid w:val="00F560E4"/>
    <w:rsid w:val="00F7109E"/>
    <w:rsid w:val="00F714B0"/>
    <w:rsid w:val="00F7217C"/>
    <w:rsid w:val="00F83E00"/>
    <w:rsid w:val="00F850C0"/>
    <w:rsid w:val="00F8724E"/>
    <w:rsid w:val="00F92998"/>
    <w:rsid w:val="00F9788B"/>
    <w:rsid w:val="00FB6768"/>
    <w:rsid w:val="00FC0381"/>
    <w:rsid w:val="00FC27FA"/>
    <w:rsid w:val="00FC5797"/>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06FC"/>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4860</Words>
  <Characters>28676</Characters>
  <Application>Microsoft Office Word</Application>
  <DocSecurity>8</DocSecurity>
  <Lines>238</Lines>
  <Paragraphs>66</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43</cp:revision>
  <cp:lastPrinted>2021-06-02T11:27:00Z</cp:lastPrinted>
  <dcterms:created xsi:type="dcterms:W3CDTF">2025-01-28T07:56:00Z</dcterms:created>
  <dcterms:modified xsi:type="dcterms:W3CDTF">2026-03-03T09:06:00Z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