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53F30" w14:textId="7F1A6A92" w:rsidR="00A73442" w:rsidRPr="00A73442" w:rsidRDefault="00A73442" w:rsidP="00295EFD">
      <w:pPr>
        <w:pStyle w:val="Nadpis1"/>
        <w:spacing w:before="0" w:line="240" w:lineRule="auto"/>
        <w:jc w:val="right"/>
        <w:rPr>
          <w:rFonts w:ascii="Arial" w:hAnsi="Arial" w:cs="Arial"/>
          <w:color w:val="auto"/>
          <w:sz w:val="20"/>
          <w:szCs w:val="20"/>
        </w:rPr>
      </w:pPr>
      <w:r w:rsidRPr="00A73442">
        <w:rPr>
          <w:rFonts w:ascii="Arial" w:hAnsi="Arial" w:cs="Arial"/>
          <w:color w:val="auto"/>
          <w:sz w:val="20"/>
          <w:szCs w:val="20"/>
        </w:rPr>
        <w:t xml:space="preserve">Příloha č. </w:t>
      </w:r>
      <w:r w:rsidR="007B64EB">
        <w:rPr>
          <w:rFonts w:ascii="Arial" w:hAnsi="Arial" w:cs="Arial"/>
          <w:color w:val="auto"/>
          <w:sz w:val="20"/>
          <w:szCs w:val="20"/>
        </w:rPr>
        <w:t>6</w:t>
      </w:r>
    </w:p>
    <w:p w14:paraId="002C9B43" w14:textId="77777777" w:rsidR="00295EFD" w:rsidRDefault="00295EFD" w:rsidP="00295EFD">
      <w:pPr>
        <w:pStyle w:val="Nadpis1"/>
        <w:spacing w:before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C87DF8B" w14:textId="40C5D296" w:rsidR="002207D9" w:rsidRDefault="00A73442" w:rsidP="00295EFD">
      <w:pPr>
        <w:pStyle w:val="Nadpis1"/>
        <w:spacing w:before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2FF6">
        <w:rPr>
          <w:rFonts w:ascii="Arial" w:hAnsi="Arial" w:cs="Arial"/>
          <w:color w:val="auto"/>
          <w:sz w:val="20"/>
          <w:szCs w:val="20"/>
          <w:highlight w:val="yellow"/>
        </w:rPr>
        <w:t>Minimální technické požadavky na plastová okna</w:t>
      </w:r>
      <w:r w:rsidRPr="00A73442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0AE5A91A" w14:textId="77777777" w:rsidR="00295EFD" w:rsidRPr="00295EFD" w:rsidRDefault="00295EFD" w:rsidP="00295EFD"/>
    <w:p w14:paraId="51AE118C" w14:textId="77777777" w:rsidR="002207D9" w:rsidRPr="00A73442" w:rsidRDefault="006F67E6" w:rsidP="00295EFD">
      <w:pPr>
        <w:pStyle w:val="Nadpis2"/>
        <w:spacing w:before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73442">
        <w:rPr>
          <w:rFonts w:ascii="Arial" w:hAnsi="Arial" w:cs="Arial"/>
          <w:color w:val="auto"/>
          <w:sz w:val="20"/>
          <w:szCs w:val="20"/>
        </w:rPr>
        <w:t>1. Profilový systém (rám a křídlo)</w:t>
      </w:r>
    </w:p>
    <w:p w14:paraId="1DE3FA82" w14:textId="7AC4573F" w:rsidR="002207D9" w:rsidRPr="00A73442" w:rsidRDefault="006F67E6" w:rsidP="00295EFD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3442">
        <w:rPr>
          <w:rFonts w:ascii="Arial" w:hAnsi="Arial" w:cs="Arial"/>
          <w:sz w:val="20"/>
          <w:szCs w:val="20"/>
        </w:rPr>
        <w:t>Materiál: plast s</w:t>
      </w:r>
      <w:r w:rsidR="00625009" w:rsidRPr="00A73442">
        <w:rPr>
          <w:rFonts w:ascii="Arial" w:hAnsi="Arial" w:cs="Arial"/>
          <w:sz w:val="20"/>
          <w:szCs w:val="20"/>
        </w:rPr>
        <w:t>e silnostěnnou</w:t>
      </w:r>
      <w:r w:rsidRPr="00A73442">
        <w:rPr>
          <w:rFonts w:ascii="Arial" w:hAnsi="Arial" w:cs="Arial"/>
          <w:sz w:val="20"/>
          <w:szCs w:val="20"/>
        </w:rPr>
        <w:t xml:space="preserve"> ocelovou výztuží v rámu i křídle</w:t>
      </w:r>
    </w:p>
    <w:p w14:paraId="4E0E0E1D" w14:textId="03D9E237" w:rsidR="002207D9" w:rsidRPr="00A73442" w:rsidRDefault="006F67E6" w:rsidP="00295EFD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3442">
        <w:rPr>
          <w:rFonts w:ascii="Arial" w:hAnsi="Arial" w:cs="Arial"/>
          <w:sz w:val="20"/>
          <w:szCs w:val="20"/>
        </w:rPr>
        <w:t xml:space="preserve">Minimální počet komor: </w:t>
      </w:r>
      <w:r w:rsidR="00C10649" w:rsidRPr="00A73442">
        <w:rPr>
          <w:rFonts w:ascii="Arial" w:hAnsi="Arial" w:cs="Arial"/>
          <w:sz w:val="20"/>
          <w:szCs w:val="20"/>
        </w:rPr>
        <w:t>6</w:t>
      </w:r>
    </w:p>
    <w:p w14:paraId="0C4053EB" w14:textId="7FAFCCE3" w:rsidR="002207D9" w:rsidRPr="00A73442" w:rsidRDefault="006F67E6" w:rsidP="00295EFD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3442">
        <w:rPr>
          <w:rFonts w:ascii="Arial" w:hAnsi="Arial" w:cs="Arial"/>
          <w:sz w:val="20"/>
          <w:szCs w:val="20"/>
        </w:rPr>
        <w:t xml:space="preserve">Minimální stavební hloubka profilu: </w:t>
      </w:r>
      <w:r w:rsidR="00A73442">
        <w:rPr>
          <w:rFonts w:ascii="Arial" w:hAnsi="Arial" w:cs="Arial"/>
          <w:sz w:val="20"/>
          <w:szCs w:val="20"/>
        </w:rPr>
        <w:t xml:space="preserve">od </w:t>
      </w:r>
      <w:r w:rsidRPr="00A73442">
        <w:rPr>
          <w:rFonts w:ascii="Arial" w:hAnsi="Arial" w:cs="Arial"/>
          <w:sz w:val="20"/>
          <w:szCs w:val="20"/>
        </w:rPr>
        <w:t>70 mm</w:t>
      </w:r>
    </w:p>
    <w:p w14:paraId="1AE008A2" w14:textId="47376D12" w:rsidR="002207D9" w:rsidRPr="00A73442" w:rsidRDefault="006F67E6" w:rsidP="00295EFD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3442">
        <w:rPr>
          <w:rFonts w:ascii="Arial" w:hAnsi="Arial" w:cs="Arial"/>
          <w:sz w:val="20"/>
          <w:szCs w:val="20"/>
        </w:rPr>
        <w:t xml:space="preserve">Povrchová úprava: </w:t>
      </w:r>
      <w:r w:rsidR="00A73442" w:rsidRPr="00A73442">
        <w:rPr>
          <w:rFonts w:ascii="Arial" w:hAnsi="Arial" w:cs="Arial"/>
          <w:sz w:val="20"/>
          <w:szCs w:val="20"/>
        </w:rPr>
        <w:t xml:space="preserve">folie </w:t>
      </w:r>
      <w:r w:rsidRPr="00A73442">
        <w:rPr>
          <w:rFonts w:ascii="Arial" w:hAnsi="Arial" w:cs="Arial"/>
          <w:sz w:val="20"/>
          <w:szCs w:val="20"/>
        </w:rPr>
        <w:t>matná s UV stabilizací</w:t>
      </w:r>
    </w:p>
    <w:p w14:paraId="1FB7F36A" w14:textId="665BD95C" w:rsidR="002207D9" w:rsidRDefault="006F67E6" w:rsidP="00295EFD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3442">
        <w:rPr>
          <w:rFonts w:ascii="Arial" w:hAnsi="Arial" w:cs="Arial"/>
          <w:sz w:val="20"/>
          <w:szCs w:val="20"/>
        </w:rPr>
        <w:t>Barva: bílá</w:t>
      </w:r>
      <w:r w:rsidR="00A73442" w:rsidRPr="00A73442">
        <w:rPr>
          <w:rFonts w:ascii="Arial" w:hAnsi="Arial" w:cs="Arial"/>
          <w:sz w:val="20"/>
          <w:szCs w:val="20"/>
        </w:rPr>
        <w:t>/bílá</w:t>
      </w:r>
    </w:p>
    <w:p w14:paraId="17FB2E23" w14:textId="77777777" w:rsidR="00295EFD" w:rsidRPr="00A73442" w:rsidRDefault="00295EFD" w:rsidP="00295EFD">
      <w:pPr>
        <w:pStyle w:val="Seznamsodrkami"/>
        <w:numPr>
          <w:ilvl w:val="0"/>
          <w:numId w:val="0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F01E4B3" w14:textId="77777777" w:rsidR="002207D9" w:rsidRPr="00A73442" w:rsidRDefault="006F67E6" w:rsidP="00295EFD">
      <w:pPr>
        <w:pStyle w:val="Nadpis2"/>
        <w:spacing w:before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bookmarkStart w:id="0" w:name="_Hlk208226812"/>
      <w:r w:rsidRPr="00A73442">
        <w:rPr>
          <w:rFonts w:ascii="Arial" w:hAnsi="Arial" w:cs="Arial"/>
          <w:color w:val="auto"/>
          <w:sz w:val="20"/>
          <w:szCs w:val="20"/>
        </w:rPr>
        <w:t>2. Tepelně technické parametry</w:t>
      </w:r>
    </w:p>
    <w:p w14:paraId="36AF93E6" w14:textId="54422636" w:rsidR="002207D9" w:rsidRPr="00A73442" w:rsidRDefault="006F67E6" w:rsidP="00295EFD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_Hlk208226849"/>
      <w:bookmarkEnd w:id="0"/>
      <w:r w:rsidRPr="00A73442">
        <w:rPr>
          <w:rFonts w:ascii="Arial" w:hAnsi="Arial" w:cs="Arial"/>
          <w:sz w:val="20"/>
          <w:szCs w:val="20"/>
        </w:rPr>
        <w:t>Součinitel prostupu tepla celého okna (Uw): max. 1,2 W/m²K</w:t>
      </w:r>
    </w:p>
    <w:p w14:paraId="08C9B58D" w14:textId="68383DBF" w:rsidR="002207D9" w:rsidRPr="00A73442" w:rsidRDefault="006F67E6" w:rsidP="00295EFD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3442">
        <w:rPr>
          <w:rFonts w:ascii="Arial" w:hAnsi="Arial" w:cs="Arial"/>
          <w:sz w:val="20"/>
          <w:szCs w:val="20"/>
        </w:rPr>
        <w:t xml:space="preserve">Součinitel prostupu tepla zasklení (Ug): </w:t>
      </w:r>
      <w:r w:rsidR="00C10649" w:rsidRPr="00A73442">
        <w:rPr>
          <w:rFonts w:ascii="Arial" w:hAnsi="Arial" w:cs="Arial"/>
          <w:sz w:val="20"/>
          <w:szCs w:val="20"/>
        </w:rPr>
        <w:t>0,6 - 0,7 W/m²K)</w:t>
      </w:r>
    </w:p>
    <w:p w14:paraId="4F11E04A" w14:textId="77777777" w:rsidR="00AA3A4A" w:rsidRDefault="006F67E6" w:rsidP="00295EFD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3442">
        <w:rPr>
          <w:rFonts w:ascii="Arial" w:hAnsi="Arial" w:cs="Arial"/>
          <w:sz w:val="20"/>
          <w:szCs w:val="20"/>
        </w:rPr>
        <w:t xml:space="preserve">Tepelně-izolační zasklení: trojsklo </w:t>
      </w:r>
    </w:p>
    <w:p w14:paraId="3D469147" w14:textId="053B2079" w:rsidR="002207D9" w:rsidRPr="00A73442" w:rsidRDefault="00AA3A4A" w:rsidP="00295EFD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Výplň: </w:t>
      </w:r>
      <w:r w:rsidR="006F67E6" w:rsidRPr="00A73442">
        <w:rPr>
          <w:rFonts w:ascii="Arial" w:hAnsi="Arial" w:cs="Arial"/>
          <w:sz w:val="20"/>
          <w:szCs w:val="20"/>
        </w:rPr>
        <w:t>argon</w:t>
      </w:r>
    </w:p>
    <w:p w14:paraId="5DFDE810" w14:textId="43D528C6" w:rsidR="002207D9" w:rsidRPr="00C57DB0" w:rsidRDefault="006F67E6" w:rsidP="00295EFD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57DB0">
        <w:rPr>
          <w:rFonts w:ascii="Arial" w:hAnsi="Arial" w:cs="Arial"/>
          <w:sz w:val="20"/>
          <w:szCs w:val="20"/>
        </w:rPr>
        <w:t>Tepelný distanční rámeček: plastový (teplý rámeček)</w:t>
      </w:r>
    </w:p>
    <w:p w14:paraId="70BC943D" w14:textId="638A17F5" w:rsidR="002207D9" w:rsidRDefault="006F67E6" w:rsidP="00295EFD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3442">
        <w:rPr>
          <w:rFonts w:ascii="Arial" w:hAnsi="Arial" w:cs="Arial"/>
          <w:sz w:val="20"/>
          <w:szCs w:val="20"/>
        </w:rPr>
        <w:t>Zasklení musí být zajištěno proti vypadnutí (klínky, bezpečnostní páska</w:t>
      </w:r>
      <w:r w:rsidR="007C73FA">
        <w:rPr>
          <w:rFonts w:ascii="Arial" w:hAnsi="Arial" w:cs="Arial"/>
          <w:sz w:val="20"/>
          <w:szCs w:val="20"/>
        </w:rPr>
        <w:t>,</w:t>
      </w:r>
      <w:r w:rsidRPr="00A73442">
        <w:rPr>
          <w:rFonts w:ascii="Arial" w:hAnsi="Arial" w:cs="Arial"/>
          <w:sz w:val="20"/>
          <w:szCs w:val="20"/>
        </w:rPr>
        <w:t xml:space="preserve"> apod.)</w:t>
      </w:r>
    </w:p>
    <w:bookmarkEnd w:id="1"/>
    <w:p w14:paraId="31E5EF25" w14:textId="77777777" w:rsidR="00295EFD" w:rsidRPr="00A73442" w:rsidRDefault="00295EFD" w:rsidP="00295EFD">
      <w:pPr>
        <w:pStyle w:val="Seznamsodrkami"/>
        <w:numPr>
          <w:ilvl w:val="0"/>
          <w:numId w:val="0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D8FCD9E" w14:textId="77777777" w:rsidR="002207D9" w:rsidRPr="00A73442" w:rsidRDefault="006F67E6" w:rsidP="00295EFD">
      <w:pPr>
        <w:pStyle w:val="Nadpis2"/>
        <w:spacing w:before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73442">
        <w:rPr>
          <w:rFonts w:ascii="Arial" w:hAnsi="Arial" w:cs="Arial"/>
          <w:color w:val="auto"/>
          <w:sz w:val="20"/>
          <w:szCs w:val="20"/>
        </w:rPr>
        <w:t>4. Zvukově izolační parametry</w:t>
      </w:r>
    </w:p>
    <w:p w14:paraId="60CFD7C6" w14:textId="1815E2BA" w:rsidR="002207D9" w:rsidRDefault="006F67E6" w:rsidP="00295EFD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57DB0">
        <w:rPr>
          <w:rFonts w:ascii="Arial" w:hAnsi="Arial" w:cs="Arial"/>
          <w:sz w:val="20"/>
          <w:szCs w:val="20"/>
        </w:rPr>
        <w:t>Vážená neprůzvučnost okenního otvoru (Rw): min. 3</w:t>
      </w:r>
      <w:r w:rsidR="00C10649" w:rsidRPr="00C57DB0">
        <w:rPr>
          <w:rFonts w:ascii="Arial" w:hAnsi="Arial" w:cs="Arial"/>
          <w:sz w:val="20"/>
          <w:szCs w:val="20"/>
        </w:rPr>
        <w:t>0</w:t>
      </w:r>
      <w:r w:rsidRPr="00C57DB0">
        <w:rPr>
          <w:rFonts w:ascii="Arial" w:hAnsi="Arial" w:cs="Arial"/>
          <w:sz w:val="20"/>
          <w:szCs w:val="20"/>
        </w:rPr>
        <w:t xml:space="preserve"> dB</w:t>
      </w:r>
      <w:r w:rsidR="00C10649" w:rsidRPr="00C57DB0">
        <w:rPr>
          <w:rFonts w:ascii="Arial" w:hAnsi="Arial" w:cs="Arial"/>
          <w:sz w:val="20"/>
          <w:szCs w:val="20"/>
        </w:rPr>
        <w:t xml:space="preserve"> (ideálně 32 – 34 dB)</w:t>
      </w:r>
    </w:p>
    <w:p w14:paraId="5F5ACD84" w14:textId="77777777" w:rsidR="00EF38E0" w:rsidRDefault="00EF38E0" w:rsidP="00EF38E0">
      <w:pPr>
        <w:pStyle w:val="Seznamsodrkami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DE6130" w14:textId="5DC6643C" w:rsidR="00EF38E0" w:rsidRPr="00EF38E0" w:rsidRDefault="00EF38E0" w:rsidP="00EF38E0">
      <w:pPr>
        <w:pStyle w:val="Nadpis2"/>
        <w:spacing w:before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5. Bezpešnost a k</w:t>
      </w:r>
      <w:r w:rsidRPr="00EF38E0">
        <w:rPr>
          <w:rFonts w:ascii="Arial" w:hAnsi="Arial" w:cs="Arial"/>
          <w:color w:val="auto"/>
          <w:sz w:val="20"/>
          <w:szCs w:val="20"/>
        </w:rPr>
        <w:t>ování</w:t>
      </w:r>
    </w:p>
    <w:p w14:paraId="264325F6" w14:textId="788B0405" w:rsidR="00EF38E0" w:rsidRPr="00EF38E0" w:rsidRDefault="00EF38E0" w:rsidP="00EF38E0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38E0">
        <w:rPr>
          <w:rFonts w:ascii="Arial" w:hAnsi="Arial" w:cs="Arial"/>
          <w:sz w:val="20"/>
          <w:szCs w:val="20"/>
        </w:rPr>
        <w:t>Typ: celoobvodové kování, v</w:t>
      </w:r>
      <w:r w:rsidR="007C73FA">
        <w:rPr>
          <w:rFonts w:ascii="Arial" w:hAnsi="Arial" w:cs="Arial"/>
          <w:sz w:val="20"/>
          <w:szCs w:val="20"/>
        </w:rPr>
        <w:t>í</w:t>
      </w:r>
      <w:r w:rsidRPr="00EF38E0">
        <w:rPr>
          <w:rFonts w:ascii="Arial" w:hAnsi="Arial" w:cs="Arial"/>
          <w:sz w:val="20"/>
          <w:szCs w:val="20"/>
        </w:rPr>
        <w:t xml:space="preserve">cebodové uzamykání - bezpečnostní </w:t>
      </w:r>
    </w:p>
    <w:p w14:paraId="791418B1" w14:textId="3F1BFECC" w:rsidR="00EF38E0" w:rsidRPr="00EF38E0" w:rsidRDefault="00EF38E0" w:rsidP="00EF38E0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38E0">
        <w:rPr>
          <w:rFonts w:ascii="Arial" w:hAnsi="Arial" w:cs="Arial"/>
          <w:sz w:val="20"/>
          <w:szCs w:val="20"/>
        </w:rPr>
        <w:t>Funkce mikroventilace: ano</w:t>
      </w:r>
    </w:p>
    <w:p w14:paraId="130445B3" w14:textId="26595D71" w:rsidR="00EF38E0" w:rsidRPr="00EF38E0" w:rsidRDefault="00EF38E0" w:rsidP="00EF38E0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38E0">
        <w:rPr>
          <w:rFonts w:ascii="Arial" w:hAnsi="Arial" w:cs="Arial"/>
          <w:sz w:val="20"/>
          <w:szCs w:val="20"/>
        </w:rPr>
        <w:t>Dětská pojistka: ano</w:t>
      </w:r>
    </w:p>
    <w:p w14:paraId="25F2A032" w14:textId="56396F64" w:rsidR="00EF38E0" w:rsidRPr="00EF38E0" w:rsidRDefault="00EF38E0" w:rsidP="00EF38E0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38E0">
        <w:rPr>
          <w:rFonts w:ascii="Arial" w:hAnsi="Arial" w:cs="Arial"/>
          <w:sz w:val="20"/>
          <w:szCs w:val="20"/>
        </w:rPr>
        <w:t xml:space="preserve">Pojistka proti svěšení křídla: ano </w:t>
      </w:r>
    </w:p>
    <w:p w14:paraId="4FDCDF06" w14:textId="77777777" w:rsidR="00EF38E0" w:rsidRDefault="00EF38E0" w:rsidP="00EF38E0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38E0">
        <w:rPr>
          <w:rFonts w:ascii="Arial" w:hAnsi="Arial" w:cs="Arial"/>
          <w:sz w:val="20"/>
          <w:szCs w:val="20"/>
        </w:rPr>
        <w:t>Bezpečnostní úroveň: min. RC1</w:t>
      </w:r>
    </w:p>
    <w:p w14:paraId="2B55AF7A" w14:textId="5DE5DD4B" w:rsidR="00EF38E0" w:rsidRPr="00EF38E0" w:rsidRDefault="00EF38E0" w:rsidP="00EF38E0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EF38E0">
        <w:rPr>
          <w:rFonts w:ascii="Arial" w:hAnsi="Arial" w:cs="Arial"/>
          <w:sz w:val="20"/>
          <w:szCs w:val="20"/>
        </w:rPr>
        <w:t>kenní kliky: plastové s kovovým jádrem</w:t>
      </w:r>
      <w:r w:rsidR="008831A6">
        <w:rPr>
          <w:rFonts w:ascii="Arial" w:hAnsi="Arial" w:cs="Arial"/>
          <w:sz w:val="20"/>
          <w:szCs w:val="20"/>
        </w:rPr>
        <w:t>/bílé</w:t>
      </w:r>
    </w:p>
    <w:p w14:paraId="6AC5BBA5" w14:textId="77777777" w:rsidR="00EF38E0" w:rsidRPr="00C57DB0" w:rsidRDefault="00EF38E0" w:rsidP="00EF38E0">
      <w:pPr>
        <w:pStyle w:val="Seznamsodrkami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95BBAC" w14:textId="1AA7B97D" w:rsidR="002207D9" w:rsidRPr="00A73442" w:rsidRDefault="006F67E6" w:rsidP="00295EFD">
      <w:pPr>
        <w:pStyle w:val="Nadpis2"/>
        <w:spacing w:before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73442">
        <w:rPr>
          <w:rFonts w:ascii="Arial" w:hAnsi="Arial" w:cs="Arial"/>
          <w:color w:val="auto"/>
          <w:sz w:val="20"/>
          <w:szCs w:val="20"/>
        </w:rPr>
        <w:t>5. Těsnění</w:t>
      </w:r>
    </w:p>
    <w:p w14:paraId="61C619DD" w14:textId="45EF3EF1" w:rsidR="00A73442" w:rsidRPr="00C57DB0" w:rsidRDefault="006F67E6" w:rsidP="00295EFD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57DB0">
        <w:rPr>
          <w:rFonts w:ascii="Arial" w:hAnsi="Arial" w:cs="Arial"/>
          <w:sz w:val="20"/>
          <w:szCs w:val="20"/>
        </w:rPr>
        <w:t>Počet těsn</w:t>
      </w:r>
      <w:r w:rsidR="00AA3A4A">
        <w:rPr>
          <w:rFonts w:ascii="Arial" w:hAnsi="Arial" w:cs="Arial"/>
          <w:sz w:val="20"/>
          <w:szCs w:val="20"/>
        </w:rPr>
        <w:t>ění</w:t>
      </w:r>
      <w:r w:rsidRPr="00C57DB0">
        <w:rPr>
          <w:rFonts w:ascii="Arial" w:hAnsi="Arial" w:cs="Arial"/>
          <w:sz w:val="20"/>
          <w:szCs w:val="20"/>
        </w:rPr>
        <w:t xml:space="preserve">: min. 2 </w:t>
      </w:r>
      <w:r w:rsidR="00AA3A4A" w:rsidRPr="00AA3A4A">
        <w:rPr>
          <w:rFonts w:ascii="Arial" w:hAnsi="Arial" w:cs="Arial"/>
          <w:sz w:val="20"/>
          <w:szCs w:val="20"/>
        </w:rPr>
        <w:t xml:space="preserve">těsnicí roviny </w:t>
      </w:r>
      <w:r w:rsidR="00AA3A4A">
        <w:rPr>
          <w:rFonts w:ascii="Arial" w:hAnsi="Arial" w:cs="Arial"/>
          <w:sz w:val="20"/>
          <w:szCs w:val="20"/>
        </w:rPr>
        <w:t>(</w:t>
      </w:r>
      <w:r w:rsidRPr="00C57DB0">
        <w:rPr>
          <w:rFonts w:ascii="Arial" w:hAnsi="Arial" w:cs="Arial"/>
          <w:sz w:val="20"/>
          <w:szCs w:val="20"/>
        </w:rPr>
        <w:t>dorazová těsnění</w:t>
      </w:r>
      <w:r w:rsidR="00AA3A4A">
        <w:rPr>
          <w:rFonts w:ascii="Arial" w:hAnsi="Arial" w:cs="Arial"/>
          <w:sz w:val="20"/>
          <w:szCs w:val="20"/>
        </w:rPr>
        <w:t>)</w:t>
      </w:r>
      <w:r w:rsidR="00A73442" w:rsidRPr="00C57DB0">
        <w:rPr>
          <w:rFonts w:ascii="Arial" w:hAnsi="Arial" w:cs="Arial"/>
          <w:sz w:val="20"/>
          <w:szCs w:val="20"/>
        </w:rPr>
        <w:t xml:space="preserve"> </w:t>
      </w:r>
      <w:r w:rsidRPr="00C57DB0">
        <w:rPr>
          <w:rFonts w:ascii="Arial" w:hAnsi="Arial" w:cs="Arial"/>
          <w:sz w:val="20"/>
          <w:szCs w:val="20"/>
        </w:rPr>
        <w:t xml:space="preserve"> </w:t>
      </w:r>
    </w:p>
    <w:p w14:paraId="7C413B9E" w14:textId="4F42F48C" w:rsidR="00AA3A4A" w:rsidRPr="00AA3A4A" w:rsidRDefault="00AA3A4A" w:rsidP="00AA3A4A">
      <w:pPr>
        <w:pStyle w:val="Seznamsodrkami"/>
        <w:rPr>
          <w:rFonts w:ascii="Arial" w:hAnsi="Arial" w:cs="Arial"/>
          <w:sz w:val="20"/>
          <w:szCs w:val="20"/>
        </w:rPr>
      </w:pPr>
      <w:bookmarkStart w:id="2" w:name="_Hlk207788118"/>
      <w:r w:rsidRPr="00AA3A4A">
        <w:rPr>
          <w:rFonts w:ascii="Arial" w:hAnsi="Arial" w:cs="Arial"/>
          <w:sz w:val="20"/>
          <w:szCs w:val="20"/>
        </w:rPr>
        <w:t xml:space="preserve">Materiál těsnění: odolný </w:t>
      </w:r>
      <w:r>
        <w:rPr>
          <w:rFonts w:ascii="Arial" w:hAnsi="Arial" w:cs="Arial"/>
          <w:sz w:val="20"/>
          <w:szCs w:val="20"/>
        </w:rPr>
        <w:t xml:space="preserve">vůči vodě, odolný proti </w:t>
      </w:r>
      <w:r w:rsidRPr="00AA3A4A">
        <w:rPr>
          <w:rFonts w:ascii="Arial" w:hAnsi="Arial" w:cs="Arial"/>
          <w:sz w:val="20"/>
          <w:szCs w:val="20"/>
        </w:rPr>
        <w:t>UV záření, teplotám a stárnutí</w:t>
      </w:r>
    </w:p>
    <w:p w14:paraId="3D16C03E" w14:textId="3E7CB36C" w:rsidR="002207D9" w:rsidRDefault="006F67E6" w:rsidP="00295EFD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3442">
        <w:rPr>
          <w:rFonts w:ascii="Arial" w:hAnsi="Arial" w:cs="Arial"/>
          <w:sz w:val="20"/>
          <w:szCs w:val="20"/>
        </w:rPr>
        <w:t>Těsnění musí být vyměnitelné</w:t>
      </w:r>
    </w:p>
    <w:bookmarkEnd w:id="2"/>
    <w:p w14:paraId="6C107034" w14:textId="77777777" w:rsidR="00295EFD" w:rsidRPr="00A73442" w:rsidRDefault="00295EFD" w:rsidP="00295EFD">
      <w:pPr>
        <w:pStyle w:val="Seznamsodrkami"/>
        <w:numPr>
          <w:ilvl w:val="0"/>
          <w:numId w:val="0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33B5AC3" w14:textId="7253C71A" w:rsidR="00295EFD" w:rsidRPr="00C57DB0" w:rsidRDefault="00295EFD" w:rsidP="00295EFD">
      <w:pPr>
        <w:pStyle w:val="Seznamsodrkami"/>
        <w:numPr>
          <w:ilvl w:val="0"/>
          <w:numId w:val="0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</w:p>
    <w:sectPr w:rsidR="00295EFD" w:rsidRPr="00C57DB0" w:rsidSect="00A73442">
      <w:pgSz w:w="12240" w:h="15840"/>
      <w:pgMar w:top="42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CD08335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7979988">
    <w:abstractNumId w:val="8"/>
  </w:num>
  <w:num w:numId="2" w16cid:durableId="1756318776">
    <w:abstractNumId w:val="6"/>
  </w:num>
  <w:num w:numId="3" w16cid:durableId="32660025">
    <w:abstractNumId w:val="5"/>
  </w:num>
  <w:num w:numId="4" w16cid:durableId="669992809">
    <w:abstractNumId w:val="4"/>
  </w:num>
  <w:num w:numId="5" w16cid:durableId="1981302698">
    <w:abstractNumId w:val="7"/>
  </w:num>
  <w:num w:numId="6" w16cid:durableId="1999458492">
    <w:abstractNumId w:val="3"/>
  </w:num>
  <w:num w:numId="7" w16cid:durableId="615255586">
    <w:abstractNumId w:val="2"/>
  </w:num>
  <w:num w:numId="8" w16cid:durableId="199515088">
    <w:abstractNumId w:val="1"/>
  </w:num>
  <w:num w:numId="9" w16cid:durableId="1579435921">
    <w:abstractNumId w:val="0"/>
  </w:num>
  <w:num w:numId="10" w16cid:durableId="172960181">
    <w:abstractNumId w:val="8"/>
  </w:num>
  <w:num w:numId="11" w16cid:durableId="857237962">
    <w:abstractNumId w:val="8"/>
  </w:num>
  <w:num w:numId="12" w16cid:durableId="1766965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4F97"/>
    <w:rsid w:val="002207D9"/>
    <w:rsid w:val="00295EFD"/>
    <w:rsid w:val="0029639D"/>
    <w:rsid w:val="00326F90"/>
    <w:rsid w:val="004C050A"/>
    <w:rsid w:val="004E5755"/>
    <w:rsid w:val="00522FF6"/>
    <w:rsid w:val="0052593B"/>
    <w:rsid w:val="005C4F22"/>
    <w:rsid w:val="00625009"/>
    <w:rsid w:val="006677CD"/>
    <w:rsid w:val="006F67E6"/>
    <w:rsid w:val="00756CB2"/>
    <w:rsid w:val="007B64EB"/>
    <w:rsid w:val="007C73FA"/>
    <w:rsid w:val="008831A6"/>
    <w:rsid w:val="00A73442"/>
    <w:rsid w:val="00AA1D8D"/>
    <w:rsid w:val="00AA3A4A"/>
    <w:rsid w:val="00B410FF"/>
    <w:rsid w:val="00B47730"/>
    <w:rsid w:val="00BC75BF"/>
    <w:rsid w:val="00C10649"/>
    <w:rsid w:val="00C57DB0"/>
    <w:rsid w:val="00CB0664"/>
    <w:rsid w:val="00E37BC5"/>
    <w:rsid w:val="00E422DC"/>
    <w:rsid w:val="00E50A16"/>
    <w:rsid w:val="00E64F7F"/>
    <w:rsid w:val="00EF38E0"/>
    <w:rsid w:val="00FC693F"/>
    <w:rsid w:val="00FD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320568"/>
  <w14:defaultImageDpi w14:val="300"/>
  <w15:docId w15:val="{4862DA49-0754-4AE4-AB69-9D2D7C29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Pisková Radana</cp:lastModifiedBy>
  <cp:revision>9</cp:revision>
  <cp:lastPrinted>2025-07-15T05:35:00Z</cp:lastPrinted>
  <dcterms:created xsi:type="dcterms:W3CDTF">2025-07-15T05:22:00Z</dcterms:created>
  <dcterms:modified xsi:type="dcterms:W3CDTF">2025-09-29T08:27:00Z</dcterms:modified>
  <cp:category/>
</cp:coreProperties>
</file>