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0D460D02" w:rsidR="002D1EB7" w:rsidRPr="00D64E04" w:rsidRDefault="002D1EB7" w:rsidP="00D64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</w:t>
      </w:r>
      <w:r w:rsidR="00D64E04" w:rsidRPr="00D64E04">
        <w:rPr>
          <w:rFonts w:ascii="Arial" w:hAnsi="Arial" w:cs="Arial"/>
          <w:b/>
          <w:sz w:val="22"/>
          <w:szCs w:val="22"/>
        </w:rPr>
        <w:t>I. et</w:t>
      </w:r>
      <w:r w:rsidR="0020793F" w:rsidRPr="00D64E04">
        <w:rPr>
          <w:rFonts w:ascii="Arial" w:hAnsi="Arial" w:cs="Arial"/>
          <w:b/>
          <w:sz w:val="22"/>
          <w:szCs w:val="22"/>
        </w:rPr>
        <w:t>apa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a ZŠ T. G. Masaryka</w:t>
      </w:r>
      <w:r w:rsidR="00D64E04" w:rsidRPr="00D64E04">
        <w:rPr>
          <w:rFonts w:ascii="Arial" w:hAnsi="Arial" w:cs="Arial"/>
          <w:b/>
          <w:sz w:val="22"/>
          <w:szCs w:val="22"/>
        </w:rPr>
        <w:br/>
        <w:t xml:space="preserve"> – </w:t>
      </w:r>
      <w:r w:rsidR="008E43E0">
        <w:rPr>
          <w:rFonts w:ascii="Arial" w:hAnsi="Arial" w:cs="Arial"/>
          <w:b/>
          <w:sz w:val="22"/>
          <w:szCs w:val="22"/>
        </w:rPr>
        <w:t xml:space="preserve">dodávka </w:t>
      </w:r>
      <w:r w:rsidR="00E3104C">
        <w:rPr>
          <w:rFonts w:ascii="Arial" w:hAnsi="Arial" w:cs="Arial"/>
          <w:b/>
          <w:sz w:val="22"/>
          <w:szCs w:val="22"/>
        </w:rPr>
        <w:t xml:space="preserve">IT </w:t>
      </w:r>
      <w:r w:rsidR="008E43E0">
        <w:rPr>
          <w:rFonts w:ascii="Arial" w:hAnsi="Arial" w:cs="Arial"/>
          <w:b/>
          <w:sz w:val="22"/>
          <w:szCs w:val="22"/>
        </w:rPr>
        <w:t>vybavení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, Část </w:t>
      </w:r>
      <w:r w:rsidR="0055613C">
        <w:rPr>
          <w:rFonts w:ascii="Arial" w:eastAsia="Arial" w:hAnsi="Arial" w:cs="Arial"/>
          <w:b/>
          <w:sz w:val="22"/>
          <w:szCs w:val="22"/>
        </w:rPr>
        <w:t>2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92192534"/>
      <w:r w:rsidR="00D64E04" w:rsidRPr="00D64E04">
        <w:rPr>
          <w:rFonts w:ascii="Arial" w:hAnsi="Arial" w:cs="Arial"/>
          <w:b/>
          <w:sz w:val="22"/>
          <w:szCs w:val="22"/>
        </w:rPr>
        <w:t xml:space="preserve">ZŠ </w:t>
      </w:r>
      <w:r w:rsidR="0055613C">
        <w:rPr>
          <w:rFonts w:ascii="Arial" w:hAnsi="Arial" w:cs="Arial"/>
          <w:b/>
          <w:sz w:val="22"/>
          <w:szCs w:val="22"/>
        </w:rPr>
        <w:t>T. G. Masaryka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– </w:t>
      </w:r>
      <w:bookmarkEnd w:id="2"/>
      <w:r w:rsidR="008E43E0">
        <w:rPr>
          <w:rFonts w:ascii="Arial" w:hAnsi="Arial" w:cs="Arial"/>
          <w:b/>
          <w:sz w:val="22"/>
          <w:szCs w:val="22"/>
        </w:rPr>
        <w:t xml:space="preserve">dodávka </w:t>
      </w:r>
      <w:r w:rsidR="00E3104C">
        <w:rPr>
          <w:rFonts w:ascii="Arial" w:hAnsi="Arial" w:cs="Arial"/>
          <w:b/>
          <w:sz w:val="22"/>
          <w:szCs w:val="22"/>
        </w:rPr>
        <w:t xml:space="preserve">IT </w:t>
      </w:r>
      <w:r w:rsidR="008E43E0">
        <w:rPr>
          <w:rFonts w:ascii="Arial" w:hAnsi="Arial" w:cs="Arial"/>
          <w:b/>
          <w:sz w:val="22"/>
          <w:szCs w:val="22"/>
        </w:rPr>
        <w:t>vybavení</w:t>
      </w:r>
      <w:r w:rsidR="00B875E7" w:rsidRPr="00D64E04">
        <w:rPr>
          <w:rFonts w:ascii="Arial" w:eastAsia="Arial" w:hAnsi="Arial" w:cs="Arial"/>
          <w:sz w:val="22"/>
          <w:szCs w:val="22"/>
        </w:rPr>
        <w:tab/>
      </w:r>
      <w:r w:rsidR="005A6205" w:rsidRPr="00D64E04">
        <w:rPr>
          <w:rFonts w:ascii="Arial" w:eastAsia="Arial" w:hAnsi="Arial" w:cs="Arial"/>
          <w:sz w:val="22"/>
          <w:szCs w:val="22"/>
        </w:rPr>
        <w:tab/>
      </w: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5613C"/>
    <w:rsid w:val="005A6205"/>
    <w:rsid w:val="006249AA"/>
    <w:rsid w:val="00634B36"/>
    <w:rsid w:val="006A06DD"/>
    <w:rsid w:val="006E1694"/>
    <w:rsid w:val="00721B32"/>
    <w:rsid w:val="00745815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8E43E0"/>
    <w:rsid w:val="00914AC4"/>
    <w:rsid w:val="00933325"/>
    <w:rsid w:val="009526EB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A6296"/>
    <w:rsid w:val="00CF289D"/>
    <w:rsid w:val="00D42621"/>
    <w:rsid w:val="00D527A4"/>
    <w:rsid w:val="00D64E04"/>
    <w:rsid w:val="00DA638B"/>
    <w:rsid w:val="00DC6597"/>
    <w:rsid w:val="00DD0B71"/>
    <w:rsid w:val="00DF524B"/>
    <w:rsid w:val="00E11A65"/>
    <w:rsid w:val="00E133A2"/>
    <w:rsid w:val="00E3104C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25</cp:revision>
  <dcterms:created xsi:type="dcterms:W3CDTF">2023-02-16T16:27:00Z</dcterms:created>
  <dcterms:modified xsi:type="dcterms:W3CDTF">2025-03-11T09:47:00Z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