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F75231" w14:textId="592A9A75" w:rsidR="002D1EB7" w:rsidRDefault="002D1EB7" w:rsidP="00F82974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5019247A" w14:textId="77777777" w:rsidR="002D1EB7" w:rsidRPr="00334AAD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992DC4" w14:textId="2BE40F6C" w:rsidR="002D1EB7" w:rsidRPr="00334AAD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="002D1EB7"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</w:t>
      </w:r>
      <w:r w:rsidR="00FC597F">
        <w:rPr>
          <w:rFonts w:ascii="Arial" w:eastAsia="Arial" w:hAnsi="Arial" w:cs="Arial"/>
          <w:b/>
          <w:bCs/>
          <w:sz w:val="20"/>
          <w:szCs w:val="20"/>
        </w:rPr>
        <w:t> </w:t>
      </w:r>
      <w:r w:rsidR="002D1EB7" w:rsidRPr="00334AAD">
        <w:rPr>
          <w:rFonts w:ascii="Arial" w:eastAsia="Arial" w:hAnsi="Arial" w:cs="Arial"/>
          <w:b/>
          <w:bCs/>
          <w:sz w:val="20"/>
          <w:szCs w:val="20"/>
        </w:rPr>
        <w:t>ruskou agresí na území Ukrajiny vůči Rusku a Bělorusku</w:t>
      </w:r>
    </w:p>
    <w:p w14:paraId="3A8A62A6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42C41B87" w14:textId="51F2B677" w:rsidR="00582E04" w:rsidRPr="00582E04" w:rsidRDefault="0038612F" w:rsidP="00582E04">
      <w:pPr>
        <w:ind w:left="2552" w:hanging="2552"/>
        <w:rPr>
          <w:rFonts w:ascii="Arial" w:hAnsi="Arial" w:cs="Arial"/>
          <w:sz w:val="20"/>
          <w:szCs w:val="20"/>
        </w:rPr>
      </w:pPr>
      <w:r w:rsidRPr="0038612F">
        <w:rPr>
          <w:rFonts w:ascii="Arial" w:eastAsia="Arial" w:hAnsi="Arial" w:cs="Arial"/>
          <w:sz w:val="20"/>
          <w:szCs w:val="20"/>
        </w:rPr>
        <w:t>N</w:t>
      </w:r>
      <w:r w:rsidR="002D1EB7" w:rsidRPr="0038612F">
        <w:rPr>
          <w:rFonts w:ascii="Arial" w:eastAsia="Arial" w:hAnsi="Arial" w:cs="Arial"/>
          <w:sz w:val="20"/>
          <w:szCs w:val="20"/>
        </w:rPr>
        <w:t>ázev projektu</w:t>
      </w:r>
      <w:r w:rsidR="00B875E7" w:rsidRPr="0038612F">
        <w:rPr>
          <w:rFonts w:ascii="Arial" w:eastAsia="Arial" w:hAnsi="Arial" w:cs="Arial"/>
          <w:sz w:val="20"/>
          <w:szCs w:val="20"/>
        </w:rPr>
        <w:t xml:space="preserve">: </w:t>
      </w:r>
      <w:r w:rsidR="00B875E7" w:rsidRPr="0038612F">
        <w:rPr>
          <w:rFonts w:ascii="Arial" w:eastAsia="Arial" w:hAnsi="Arial" w:cs="Arial"/>
          <w:sz w:val="20"/>
          <w:szCs w:val="20"/>
        </w:rPr>
        <w:tab/>
      </w:r>
      <w:r w:rsidR="00582E04" w:rsidRPr="00582E04">
        <w:rPr>
          <w:rFonts w:ascii="Arial" w:hAnsi="Arial" w:cs="Arial"/>
          <w:sz w:val="20"/>
          <w:szCs w:val="20"/>
        </w:rPr>
        <w:t>Rozvoj a modernizace infrastruktury základních škol Otrokovice“</w:t>
      </w:r>
    </w:p>
    <w:p w14:paraId="2CA31EBE" w14:textId="7860F364" w:rsidR="00B875E7" w:rsidRPr="0038612F" w:rsidRDefault="00B875E7" w:rsidP="005F0852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552" w:hanging="2552"/>
        <w:rPr>
          <w:rFonts w:ascii="Arial" w:hAnsi="Arial" w:cs="Arial"/>
          <w:sz w:val="20"/>
          <w:szCs w:val="20"/>
        </w:rPr>
      </w:pPr>
    </w:p>
    <w:p w14:paraId="16D3BE9B" w14:textId="540AFA87" w:rsidR="0038612F" w:rsidRDefault="00582E04" w:rsidP="00582E04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410" w:hanging="2410"/>
        <w:rPr>
          <w:rFonts w:ascii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Registrační číslo projektu: </w:t>
      </w:r>
      <w:r>
        <w:rPr>
          <w:rFonts w:ascii="Arial" w:eastAsia="Arial" w:hAnsi="Arial" w:cs="Arial"/>
          <w:sz w:val="20"/>
          <w:szCs w:val="20"/>
        </w:rPr>
        <w:tab/>
      </w:r>
      <w:bookmarkStart w:id="0" w:name="_Hlk46757400"/>
      <w:r>
        <w:rPr>
          <w:rFonts w:ascii="Arial" w:eastAsia="Arial" w:hAnsi="Arial" w:cs="Arial"/>
          <w:sz w:val="20"/>
          <w:szCs w:val="20"/>
        </w:rPr>
        <w:tab/>
      </w:r>
      <w:r w:rsidRPr="00582E04">
        <w:rPr>
          <w:rFonts w:ascii="Arial" w:hAnsi="Arial" w:cs="Arial"/>
          <w:sz w:val="20"/>
          <w:szCs w:val="20"/>
        </w:rPr>
        <w:t>CZ.06</w:t>
      </w:r>
      <w:bookmarkEnd w:id="0"/>
      <w:r w:rsidRPr="00582E04">
        <w:rPr>
          <w:rFonts w:ascii="Arial" w:hAnsi="Arial" w:cs="Arial"/>
          <w:sz w:val="20"/>
          <w:szCs w:val="20"/>
        </w:rPr>
        <w:t>.04.01/00/22_111/0001631</w:t>
      </w:r>
    </w:p>
    <w:p w14:paraId="3A54DDF3" w14:textId="77777777" w:rsidR="00582E04" w:rsidRPr="00582E04" w:rsidRDefault="00582E04" w:rsidP="00582E04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410" w:hanging="2410"/>
        <w:rPr>
          <w:rFonts w:ascii="Arial" w:eastAsia="Arial" w:hAnsi="Arial" w:cs="Arial"/>
          <w:sz w:val="20"/>
          <w:szCs w:val="20"/>
        </w:rPr>
      </w:pPr>
    </w:p>
    <w:p w14:paraId="78C2E5B0" w14:textId="1C85C120" w:rsidR="002D1EB7" w:rsidRPr="0038612F" w:rsidRDefault="00114D1D" w:rsidP="0038612F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552" w:hanging="2552"/>
        <w:rPr>
          <w:rFonts w:ascii="Arial" w:hAnsi="Arial" w:cs="Arial"/>
          <w:sz w:val="20"/>
          <w:szCs w:val="20"/>
        </w:rPr>
      </w:pPr>
      <w:r w:rsidRPr="0038612F">
        <w:rPr>
          <w:rFonts w:ascii="Arial" w:hAnsi="Arial" w:cs="Arial"/>
          <w:sz w:val="20"/>
          <w:szCs w:val="20"/>
        </w:rPr>
        <w:t>Název programu:</w:t>
      </w:r>
      <w:r w:rsidRPr="0038612F">
        <w:rPr>
          <w:rFonts w:ascii="Arial" w:hAnsi="Arial" w:cs="Arial"/>
          <w:sz w:val="20"/>
          <w:szCs w:val="20"/>
        </w:rPr>
        <w:tab/>
      </w:r>
      <w:r w:rsidRPr="0038612F">
        <w:rPr>
          <w:rFonts w:ascii="Arial" w:hAnsi="Arial" w:cs="Arial"/>
          <w:sz w:val="20"/>
          <w:szCs w:val="20"/>
        </w:rPr>
        <w:tab/>
      </w:r>
      <w:r w:rsidR="0038612F" w:rsidRPr="0038612F">
        <w:rPr>
          <w:rFonts w:ascii="Arial" w:hAnsi="Arial" w:cs="Arial"/>
          <w:sz w:val="20"/>
          <w:szCs w:val="20"/>
        </w:rPr>
        <w:t xml:space="preserve">Integrovaný regionální operační program </w:t>
      </w:r>
    </w:p>
    <w:p w14:paraId="424C8220" w14:textId="77777777" w:rsidR="0038612F" w:rsidRPr="0038612F" w:rsidRDefault="0038612F" w:rsidP="0038612F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552" w:hanging="2552"/>
        <w:rPr>
          <w:rFonts w:ascii="Arial" w:eastAsia="Arial" w:hAnsi="Arial" w:cs="Arial"/>
          <w:sz w:val="20"/>
          <w:szCs w:val="20"/>
        </w:rPr>
      </w:pPr>
    </w:p>
    <w:p w14:paraId="2695F59F" w14:textId="327CF300" w:rsidR="005F0852" w:rsidRPr="00582E04" w:rsidRDefault="002D1EB7" w:rsidP="00B87324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552" w:hanging="2552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38612F">
        <w:rPr>
          <w:rFonts w:ascii="Arial" w:eastAsia="Arial" w:hAnsi="Arial" w:cs="Arial"/>
          <w:sz w:val="20"/>
          <w:szCs w:val="20"/>
        </w:rPr>
        <w:t xml:space="preserve">Název </w:t>
      </w:r>
      <w:r w:rsidR="0038612F" w:rsidRPr="0038612F">
        <w:rPr>
          <w:rFonts w:ascii="Arial" w:eastAsia="Arial" w:hAnsi="Arial" w:cs="Arial"/>
          <w:sz w:val="20"/>
          <w:szCs w:val="20"/>
        </w:rPr>
        <w:t xml:space="preserve">veřejné </w:t>
      </w:r>
      <w:r w:rsidRPr="0038612F">
        <w:rPr>
          <w:rFonts w:ascii="Arial" w:eastAsia="Arial" w:hAnsi="Arial" w:cs="Arial"/>
          <w:sz w:val="20"/>
          <w:szCs w:val="20"/>
        </w:rPr>
        <w:t xml:space="preserve">zakázky: </w:t>
      </w:r>
      <w:r w:rsidR="00B875E7" w:rsidRPr="0038612F">
        <w:rPr>
          <w:rFonts w:ascii="Arial" w:eastAsia="Arial" w:hAnsi="Arial" w:cs="Arial"/>
          <w:sz w:val="20"/>
          <w:szCs w:val="20"/>
        </w:rPr>
        <w:tab/>
      </w:r>
      <w:bookmarkStart w:id="1" w:name="_Hlk192192496"/>
      <w:bookmarkStart w:id="2" w:name="_Hlk159357277"/>
      <w:r w:rsidR="00B87324">
        <w:rPr>
          <w:b/>
          <w:szCs w:val="22"/>
        </w:rPr>
        <w:t xml:space="preserve">Rozvoj a modernizace infrastruktury základních škol </w:t>
      </w:r>
      <w:r w:rsidR="00B87324" w:rsidRPr="00294715">
        <w:rPr>
          <w:b/>
          <w:szCs w:val="22"/>
        </w:rPr>
        <w:t xml:space="preserve">Otrokovice – ZŠ Mánesova </w:t>
      </w:r>
      <w:r w:rsidR="00B87324">
        <w:rPr>
          <w:b/>
          <w:szCs w:val="22"/>
        </w:rPr>
        <w:t>I</w:t>
      </w:r>
      <w:r w:rsidR="00B87324" w:rsidRPr="00294715">
        <w:rPr>
          <w:b/>
          <w:szCs w:val="22"/>
        </w:rPr>
        <w:t xml:space="preserve">I. etapa a </w:t>
      </w:r>
      <w:r w:rsidR="00B87324" w:rsidRPr="000D71B8">
        <w:rPr>
          <w:b/>
          <w:szCs w:val="22"/>
        </w:rPr>
        <w:t>ZŠ T. G. Masaryka</w:t>
      </w:r>
      <w:r w:rsidR="00B87324">
        <w:rPr>
          <w:b/>
          <w:szCs w:val="22"/>
        </w:rPr>
        <w:br/>
      </w:r>
      <w:r w:rsidR="00B87324" w:rsidRPr="000D71B8">
        <w:rPr>
          <w:b/>
          <w:szCs w:val="22"/>
        </w:rPr>
        <w:t xml:space="preserve"> – </w:t>
      </w:r>
      <w:bookmarkEnd w:id="1"/>
      <w:r w:rsidR="003124E1">
        <w:rPr>
          <w:b/>
          <w:szCs w:val="22"/>
        </w:rPr>
        <w:t xml:space="preserve">dodávka IT </w:t>
      </w:r>
      <w:r w:rsidR="008A5943">
        <w:rPr>
          <w:b/>
          <w:szCs w:val="22"/>
        </w:rPr>
        <w:t>vybavení</w:t>
      </w:r>
      <w:r w:rsidR="00B87324">
        <w:rPr>
          <w:b/>
          <w:szCs w:val="22"/>
        </w:rPr>
        <w:t xml:space="preserve">, Část 1 </w:t>
      </w:r>
      <w:bookmarkStart w:id="3" w:name="_Hlk192192534"/>
      <w:r w:rsidR="00B87324" w:rsidRPr="00B87324">
        <w:rPr>
          <w:b/>
          <w:bCs/>
          <w:szCs w:val="22"/>
        </w:rPr>
        <w:t xml:space="preserve">ZŠ Mánesova II. etapa – </w:t>
      </w:r>
      <w:bookmarkEnd w:id="3"/>
      <w:r w:rsidR="003124E1">
        <w:rPr>
          <w:b/>
          <w:bCs/>
          <w:szCs w:val="22"/>
        </w:rPr>
        <w:t>dodávka IT vybavení</w:t>
      </w:r>
    </w:p>
    <w:bookmarkEnd w:id="2"/>
    <w:p w14:paraId="5D416012" w14:textId="360C83C8" w:rsidR="002D1EB7" w:rsidRPr="0038612F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8612F">
        <w:rPr>
          <w:rFonts w:ascii="Arial" w:eastAsia="Arial" w:hAnsi="Arial" w:cs="Arial"/>
          <w:sz w:val="20"/>
          <w:szCs w:val="20"/>
        </w:rPr>
        <w:t>(dále jen „</w:t>
      </w:r>
      <w:r w:rsidR="0038612F">
        <w:rPr>
          <w:rFonts w:ascii="Arial" w:eastAsia="Arial" w:hAnsi="Arial" w:cs="Arial"/>
          <w:sz w:val="20"/>
          <w:szCs w:val="20"/>
        </w:rPr>
        <w:t xml:space="preserve">veřejná </w:t>
      </w:r>
      <w:r w:rsidRPr="0038612F">
        <w:rPr>
          <w:rFonts w:ascii="Arial" w:eastAsia="Arial" w:hAnsi="Arial" w:cs="Arial"/>
          <w:sz w:val="20"/>
          <w:szCs w:val="20"/>
        </w:rPr>
        <w:t>zakázka“)</w:t>
      </w:r>
      <w:r w:rsidRPr="0038612F">
        <w:rPr>
          <w:rFonts w:ascii="Arial" w:eastAsia="Arial" w:hAnsi="Arial" w:cs="Arial"/>
          <w:sz w:val="20"/>
          <w:szCs w:val="20"/>
        </w:rPr>
        <w:tab/>
      </w:r>
    </w:p>
    <w:p w14:paraId="300F8016" w14:textId="77777777" w:rsidR="002D1EB7" w:rsidRPr="0038612F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DB194E5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B99F72" w14:textId="1438A2DF" w:rsidR="00E85C87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</w:t>
      </w:r>
      <w:r w:rsidR="00295221" w:rsidRPr="00334AAD">
        <w:rPr>
          <w:rFonts w:ascii="Arial" w:eastAsia="Arial" w:hAnsi="Arial" w:cs="Arial"/>
          <w:sz w:val="20"/>
          <w:szCs w:val="20"/>
        </w:rPr>
        <w:t>odavatel</w:t>
      </w:r>
      <w:r w:rsidR="00933325" w:rsidRPr="00334AAD">
        <w:rPr>
          <w:rFonts w:ascii="Arial" w:eastAsia="Arial" w:hAnsi="Arial" w:cs="Arial"/>
          <w:sz w:val="20"/>
          <w:szCs w:val="20"/>
        </w:rPr>
        <w:t xml:space="preserve"> (název, IČO)</w:t>
      </w:r>
      <w:r w:rsidR="00295221" w:rsidRPr="00334AAD">
        <w:rPr>
          <w:rFonts w:ascii="Arial" w:eastAsia="Arial" w:hAnsi="Arial" w:cs="Arial"/>
          <w:sz w:val="20"/>
          <w:szCs w:val="20"/>
        </w:rPr>
        <w:tab/>
      </w:r>
      <w:r w:rsidR="00E85C87" w:rsidRPr="00334AAD">
        <w:rPr>
          <w:rFonts w:ascii="Arial" w:eastAsia="Arial" w:hAnsi="Arial" w:cs="Arial"/>
          <w:sz w:val="20"/>
          <w:szCs w:val="20"/>
        </w:rPr>
        <w:t>……….</w:t>
      </w:r>
      <w:r w:rsidR="00295221" w:rsidRPr="00334AAD">
        <w:rPr>
          <w:rFonts w:ascii="Arial" w:eastAsia="Arial" w:hAnsi="Arial" w:cs="Arial"/>
          <w:sz w:val="20"/>
          <w:szCs w:val="20"/>
        </w:rPr>
        <w:t>....</w:t>
      </w:r>
      <w:r w:rsidR="000D4315">
        <w:rPr>
          <w:rFonts w:ascii="Arial" w:eastAsia="Arial" w:hAnsi="Arial" w:cs="Arial"/>
          <w:sz w:val="20"/>
          <w:szCs w:val="20"/>
        </w:rPr>
        <w:t>........</w:t>
      </w:r>
      <w:r w:rsidR="00295221" w:rsidRPr="00334AAD">
        <w:rPr>
          <w:rFonts w:ascii="Arial" w:eastAsia="Arial" w:hAnsi="Arial" w:cs="Arial"/>
          <w:sz w:val="20"/>
          <w:szCs w:val="20"/>
        </w:rPr>
        <w:t>.........</w:t>
      </w:r>
      <w:r w:rsidR="00E85C87" w:rsidRPr="00334AAD">
        <w:rPr>
          <w:rFonts w:ascii="Arial" w:eastAsia="Arial" w:hAnsi="Arial" w:cs="Arial"/>
          <w:sz w:val="20"/>
          <w:szCs w:val="20"/>
        </w:rPr>
        <w:t>.........</w:t>
      </w:r>
      <w:r w:rsidR="00334AAD" w:rsidRPr="00334AAD">
        <w:rPr>
          <w:rFonts w:ascii="Arial" w:eastAsia="Arial" w:hAnsi="Arial" w:cs="Arial"/>
          <w:sz w:val="20"/>
          <w:szCs w:val="20"/>
        </w:rPr>
        <w:t>.........</w:t>
      </w:r>
      <w:r w:rsidR="00E85C87" w:rsidRPr="00334AAD">
        <w:rPr>
          <w:rFonts w:ascii="Arial" w:eastAsia="Arial" w:hAnsi="Arial" w:cs="Arial"/>
          <w:sz w:val="20"/>
          <w:szCs w:val="20"/>
        </w:rPr>
        <w:t>.....................................</w:t>
      </w:r>
      <w:r w:rsidR="00295221" w:rsidRPr="00334AAD">
        <w:rPr>
          <w:rFonts w:ascii="Arial" w:eastAsia="Arial" w:hAnsi="Arial" w:cs="Arial"/>
          <w:sz w:val="20"/>
          <w:szCs w:val="20"/>
        </w:rPr>
        <w:t xml:space="preserve">................... </w:t>
      </w:r>
    </w:p>
    <w:p w14:paraId="5BCD03E0" w14:textId="77777777" w:rsidR="00FD5A2D" w:rsidRPr="00334AAD" w:rsidRDefault="00FD5A2D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7A9E46D" w14:textId="77777777" w:rsidR="00334AAD" w:rsidRPr="00334AAD" w:rsidRDefault="00334AAD" w:rsidP="00334AAD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334AAD">
        <w:rPr>
          <w:rFonts w:ascii="Arial" w:eastAsia="Arial" w:hAnsi="Arial" w:cs="Arial"/>
          <w:sz w:val="20"/>
          <w:szCs w:val="20"/>
        </w:rPr>
        <w:t>.....................................................................................</w:t>
      </w:r>
      <w:r w:rsidRPr="00334AAD">
        <w:rPr>
          <w:rFonts w:cs="Arial"/>
          <w:sz w:val="20"/>
          <w:szCs w:val="20"/>
        </w:rPr>
        <w:t>.</w:t>
      </w:r>
    </w:p>
    <w:p w14:paraId="0B748049" w14:textId="0F1302D9" w:rsidR="00295221" w:rsidRPr="00334AAD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</w:t>
      </w:r>
      <w:r w:rsidR="002D1EB7" w:rsidRPr="00334AAD">
        <w:rPr>
          <w:rFonts w:ascii="Arial" w:eastAsia="Arial" w:hAnsi="Arial" w:cs="Arial"/>
          <w:sz w:val="20"/>
          <w:szCs w:val="20"/>
        </w:rPr>
        <w:t>dodavatel</w:t>
      </w:r>
      <w:r w:rsidRPr="00334AAD">
        <w:rPr>
          <w:rFonts w:ascii="Arial" w:eastAsia="Arial" w:hAnsi="Arial" w:cs="Arial"/>
          <w:sz w:val="20"/>
          <w:szCs w:val="20"/>
        </w:rPr>
        <w:t>“)</w:t>
      </w:r>
    </w:p>
    <w:p w14:paraId="58D0BE25" w14:textId="77777777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27655F5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B1B8893" w14:textId="2351679C" w:rsidR="00DD0B71" w:rsidRPr="00334AAD" w:rsidRDefault="00DD0B71" w:rsidP="00114D1D">
      <w:pPr>
        <w:tabs>
          <w:tab w:val="left" w:pos="2340"/>
        </w:tabs>
        <w:contextualSpacing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Prohlašuji, že jako </w:t>
      </w:r>
      <w:r w:rsidR="009D174E" w:rsidRPr="00334AAD">
        <w:rPr>
          <w:rFonts w:ascii="Arial" w:eastAsia="Arial" w:hAnsi="Arial" w:cs="Arial"/>
          <w:b/>
          <w:bCs/>
          <w:sz w:val="20"/>
          <w:szCs w:val="20"/>
        </w:rPr>
        <w:t>dodavatel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 w:rsidR="0038612F">
        <w:rPr>
          <w:rFonts w:ascii="Arial" w:eastAsia="Arial" w:hAnsi="Arial" w:cs="Arial"/>
          <w:b/>
          <w:bCs/>
          <w:sz w:val="20"/>
          <w:szCs w:val="20"/>
        </w:rPr>
        <w:t xml:space="preserve">veřejné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zakázk</w:t>
      </w:r>
      <w:r w:rsidR="009D174E" w:rsidRPr="00334AAD">
        <w:rPr>
          <w:rFonts w:ascii="Arial" w:eastAsia="Arial" w:hAnsi="Arial" w:cs="Arial"/>
          <w:b/>
          <w:bCs/>
          <w:sz w:val="20"/>
          <w:szCs w:val="20"/>
        </w:rPr>
        <w:t>y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 nejsem dodavatelem ve smyslu nařízení Rady EU č.</w:t>
      </w:r>
      <w:r w:rsidR="00114D1D">
        <w:rPr>
          <w:rFonts w:ascii="Arial" w:eastAsia="Arial" w:hAnsi="Arial" w:cs="Arial"/>
          <w:b/>
          <w:bCs/>
          <w:sz w:val="20"/>
          <w:szCs w:val="20"/>
        </w:rPr>
        <w:t> 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2022/576, tj. nejsem:</w:t>
      </w:r>
    </w:p>
    <w:p w14:paraId="4A536843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CD3ABA7" w14:textId="4A00977B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</w:t>
      </w:r>
      <w:r w:rsidR="00FC597F">
        <w:rPr>
          <w:rFonts w:ascii="Arial" w:eastAsia="Arial" w:hAnsi="Arial" w:cs="Arial"/>
          <w:sz w:val="20"/>
          <w:szCs w:val="20"/>
        </w:rPr>
        <w:t> </w:t>
      </w:r>
      <w:r w:rsidRPr="00334AAD">
        <w:rPr>
          <w:rFonts w:ascii="Arial" w:eastAsia="Arial" w:hAnsi="Arial" w:cs="Arial"/>
          <w:sz w:val="20"/>
          <w:szCs w:val="20"/>
        </w:rPr>
        <w:t>Rusku,</w:t>
      </w:r>
    </w:p>
    <w:p w14:paraId="5F6D1349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600AE8B5" w14:textId="34C0903F" w:rsidR="00DD0B71" w:rsidRPr="00E93B2E" w:rsidRDefault="009D174E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E93B2E">
        <w:rPr>
          <w:rFonts w:ascii="Arial" w:eastAsia="Arial" w:hAnsi="Arial" w:cs="Arial"/>
          <w:b/>
          <w:bCs/>
          <w:sz w:val="20"/>
          <w:szCs w:val="20"/>
        </w:rPr>
        <w:t>P</w:t>
      </w:r>
      <w:r w:rsidR="00DD0B71" w:rsidRPr="00E93B2E">
        <w:rPr>
          <w:rFonts w:ascii="Arial" w:eastAsia="Arial" w:hAnsi="Arial" w:cs="Arial"/>
          <w:b/>
          <w:bCs/>
          <w:sz w:val="20"/>
          <w:szCs w:val="20"/>
        </w:rPr>
        <w:t xml:space="preserve">rohlašuji, že nevyužiji při plnění </w:t>
      </w:r>
      <w:r w:rsidR="0038612F">
        <w:rPr>
          <w:rFonts w:ascii="Arial" w:eastAsia="Arial" w:hAnsi="Arial" w:cs="Arial"/>
          <w:b/>
          <w:bCs/>
          <w:sz w:val="20"/>
          <w:szCs w:val="20"/>
        </w:rPr>
        <w:t xml:space="preserve">veřejné </w:t>
      </w:r>
      <w:r w:rsidR="00DD0B71" w:rsidRPr="00E93B2E">
        <w:rPr>
          <w:rFonts w:ascii="Arial" w:eastAsia="Arial" w:hAnsi="Arial" w:cs="Arial"/>
          <w:b/>
          <w:bCs/>
          <w:sz w:val="20"/>
          <w:szCs w:val="20"/>
        </w:rPr>
        <w:t>zakázky poddodavatele, který by naplnil výše uvedená písm. a) – c), pokud by plnil více než 10 % hodnoty zakázky.</w:t>
      </w:r>
    </w:p>
    <w:p w14:paraId="1D8E5F31" w14:textId="77777777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11A29EC" w14:textId="46D2FFDF" w:rsidR="00B875E7" w:rsidRPr="00334AAD" w:rsidRDefault="01338067" w:rsidP="034993E7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</w:t>
      </w:r>
      <w:r w:rsidR="009D174E" w:rsidRPr="034993E7">
        <w:rPr>
          <w:rFonts w:eastAsia="Arial" w:cs="Arial"/>
          <w:sz w:val="20"/>
        </w:rPr>
        <w:t xml:space="preserve">ále prohlašuji, </w:t>
      </w:r>
      <w:r w:rsidRPr="034993E7">
        <w:rPr>
          <w:rFonts w:eastAsia="Arial" w:cs="Arial"/>
          <w:sz w:val="20"/>
        </w:rPr>
        <w:t>že neobchoduj</w:t>
      </w:r>
      <w:r w:rsidR="009D174E" w:rsidRPr="034993E7">
        <w:rPr>
          <w:rFonts w:eastAsia="Arial" w:cs="Arial"/>
          <w:sz w:val="20"/>
        </w:rPr>
        <w:t>i</w:t>
      </w:r>
      <w:r w:rsidRPr="034993E7">
        <w:rPr>
          <w:rFonts w:eastAsia="Arial" w:cs="Arial"/>
          <w:sz w:val="20"/>
        </w:rPr>
        <w:t xml:space="preserve"> se </w:t>
      </w:r>
      <w:r w:rsidR="009D174E" w:rsidRPr="034993E7">
        <w:rPr>
          <w:rFonts w:eastAsia="Arial" w:cs="Arial"/>
          <w:sz w:val="20"/>
        </w:rPr>
        <w:t>sankcionovaným zbožím</w:t>
      </w:r>
      <w:r w:rsidRPr="034993E7">
        <w:rPr>
          <w:rFonts w:eastAsia="Arial" w:cs="Arial"/>
          <w:sz w:val="20"/>
        </w:rPr>
        <w:t>, které se nachází v Rusku nebo Bělorusku či z Ruska nebo Běloruska pochází a nenabízí</w:t>
      </w:r>
      <w:r w:rsidR="5E2676B0" w:rsidRPr="034993E7">
        <w:rPr>
          <w:rFonts w:eastAsia="Arial" w:cs="Arial"/>
          <w:sz w:val="20"/>
        </w:rPr>
        <w:t>m</w:t>
      </w:r>
      <w:r w:rsidRPr="034993E7">
        <w:rPr>
          <w:rFonts w:eastAsia="Arial" w:cs="Arial"/>
          <w:sz w:val="20"/>
        </w:rPr>
        <w:t xml:space="preserve"> takové zboží v rámci plnění veřejných zakázek.</w:t>
      </w:r>
    </w:p>
    <w:p w14:paraId="72C4AC37" w14:textId="5DC3A969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82EB478" w14:textId="64218843" w:rsidR="00072B20" w:rsidRPr="00AC1D6B" w:rsidRDefault="00072B20" w:rsidP="00AC1D6B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</w:t>
      </w:r>
      <w:r w:rsidR="00FC597F">
        <w:rPr>
          <w:rFonts w:eastAsia="Arial" w:cs="Arial"/>
          <w:sz w:val="20"/>
        </w:rPr>
        <w:t> </w:t>
      </w:r>
      <w:r w:rsidRPr="00AC1D6B">
        <w:rPr>
          <w:rFonts w:eastAsia="Arial" w:cs="Arial"/>
          <w:sz w:val="20"/>
        </w:rPr>
        <w:t xml:space="preserve">nimi spojeným uvedeným v sankčním seznamu v příloze nařízení Rady (EU) č. 269/2014 </w:t>
      </w:r>
      <w:r w:rsidR="00DF6BCB">
        <w:rPr>
          <w:rFonts w:eastAsia="Arial" w:cs="Arial"/>
          <w:sz w:val="20"/>
        </w:rPr>
        <w:br/>
      </w:r>
      <w:r w:rsidRPr="00AC1D6B">
        <w:rPr>
          <w:rFonts w:eastAsia="Arial" w:cs="Arial"/>
          <w:sz w:val="20"/>
        </w:rPr>
        <w:t xml:space="preserve">ve spojení s prováděcím nařízením Rady (EU) č. 2022/581, nařízení Rady (EU) č. 208/2014 </w:t>
      </w:r>
      <w:r w:rsidR="00DF6BCB">
        <w:rPr>
          <w:rFonts w:eastAsia="Arial" w:cs="Arial"/>
          <w:sz w:val="20"/>
        </w:rPr>
        <w:br/>
      </w:r>
      <w:r w:rsidRPr="00AC1D6B">
        <w:rPr>
          <w:rFonts w:eastAsia="Arial" w:cs="Arial"/>
          <w:sz w:val="20"/>
        </w:rPr>
        <w:t>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38D457F3" w14:textId="77777777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42B3FCD" w14:textId="50F2F00A" w:rsidR="00DD0B71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</w:t>
      </w:r>
      <w:r w:rsidR="008B1D8C">
        <w:rPr>
          <w:rFonts w:eastAsia="Arial" w:cs="Arial"/>
          <w:b w:val="0"/>
          <w:sz w:val="20"/>
        </w:rPr>
        <w:t>ého</w:t>
      </w:r>
      <w:r>
        <w:rPr>
          <w:rFonts w:eastAsia="Arial" w:cs="Arial"/>
          <w:b w:val="0"/>
          <w:sz w:val="20"/>
        </w:rPr>
        <w:t xml:space="preserve"> budu neprodleně zadavatele informovat.</w:t>
      </w:r>
    </w:p>
    <w:p w14:paraId="31B01E99" w14:textId="77777777" w:rsidR="00DF6BCB" w:rsidRDefault="00DF6BCB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F847765" w14:textId="77777777" w:rsidR="00DF6BCB" w:rsidRPr="00334AAD" w:rsidRDefault="00DF6BCB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55E96A2B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C261D7"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462F6198" w14:textId="7E4C99D5" w:rsidR="00E93B2E" w:rsidRPr="00114D1D" w:rsidRDefault="009D174E" w:rsidP="00114D1D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</w:t>
      </w:r>
      <w:r w:rsidR="00E93B2E" w:rsidRPr="00334AAD">
        <w:rPr>
          <w:rFonts w:ascii="Arial" w:eastAsia="Arial" w:hAnsi="Arial" w:cs="Arial"/>
          <w:sz w:val="20"/>
          <w:szCs w:val="20"/>
        </w:rPr>
        <w:t>D</w:t>
      </w:r>
      <w:r w:rsidRPr="00334AAD">
        <w:rPr>
          <w:rFonts w:ascii="Arial" w:eastAsia="Arial" w:hAnsi="Arial" w:cs="Arial"/>
          <w:sz w:val="20"/>
          <w:szCs w:val="20"/>
        </w:rPr>
        <w:t>odavate</w:t>
      </w:r>
      <w:r w:rsidR="00BA2D50">
        <w:rPr>
          <w:rFonts w:ascii="Arial" w:eastAsia="Arial" w:hAnsi="Arial" w:cs="Arial"/>
          <w:sz w:val="20"/>
          <w:szCs w:val="20"/>
        </w:rPr>
        <w:t>l</w:t>
      </w:r>
    </w:p>
    <w:sectPr w:rsidR="00E93B2E" w:rsidRPr="00114D1D" w:rsidSect="00401F7C">
      <w:headerReference w:type="default" r:id="rId11"/>
      <w:headerReference w:type="first" r:id="rId12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0ABD92" w14:textId="77777777" w:rsidR="002225FB" w:rsidRDefault="002225FB" w:rsidP="00072B20">
      <w:r>
        <w:separator/>
      </w:r>
    </w:p>
  </w:endnote>
  <w:endnote w:type="continuationSeparator" w:id="0">
    <w:p w14:paraId="1F38F199" w14:textId="77777777" w:rsidR="002225FB" w:rsidRDefault="002225FB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AF6E40" w14:textId="77777777" w:rsidR="002225FB" w:rsidRDefault="002225FB" w:rsidP="00072B20">
      <w:r>
        <w:separator/>
      </w:r>
    </w:p>
  </w:footnote>
  <w:footnote w:type="continuationSeparator" w:id="0">
    <w:p w14:paraId="4B12D674" w14:textId="77777777" w:rsidR="002225FB" w:rsidRDefault="002225FB" w:rsidP="00072B20">
      <w:r>
        <w:continuationSeparator/>
      </w:r>
    </w:p>
  </w:footnote>
  <w:footnote w:id="1">
    <w:p w14:paraId="5815EF4D" w14:textId="60AC5505" w:rsidR="00072B20" w:rsidRDefault="00072B2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FC597F">
        <w:t>A</w:t>
      </w:r>
      <w:r w:rsidRPr="00072B20">
        <w:t xml:space="preserve">ktuální seznam sankcionovaných osob je uveden na </w:t>
      </w:r>
      <w:r w:rsidR="00E93B2E" w:rsidRPr="00E93B2E">
        <w:t>https://www.sanctionsmap.eu/</w:t>
      </w:r>
      <w:r w:rsidR="00FC597F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3031BE" w14:textId="42973446" w:rsidR="001A72A9" w:rsidRPr="009547B8" w:rsidRDefault="00CF289D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6DF122C8" wp14:editId="49603EBB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125F97" w14:textId="2E8BAA05" w:rsidR="00F82974" w:rsidRDefault="00582E04" w:rsidP="00114D1D">
    <w:pPr>
      <w:rPr>
        <w:rFonts w:ascii="Arial" w:hAnsi="Arial" w:cs="Arial"/>
        <w:b/>
        <w:color w:val="3366FF"/>
      </w:rPr>
    </w:pPr>
    <w:r>
      <w:rPr>
        <w:noProof/>
      </w:rPr>
      <w:drawing>
        <wp:inline distT="0" distB="0" distL="0" distR="0" wp14:anchorId="3F064F98" wp14:editId="70284286">
          <wp:extent cx="5759450" cy="694537"/>
          <wp:effectExtent l="0" t="0" r="0" b="0"/>
          <wp:docPr id="2147435245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47435245" name="Obrázek 214743524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453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B6B38BF" w14:textId="0BA1C61A" w:rsidR="00401F7C" w:rsidRPr="00114D1D" w:rsidRDefault="00401F7C" w:rsidP="00114D1D">
    <w:pPr>
      <w:pStyle w:val="Zhlav"/>
      <w:jc w:val="both"/>
      <w:rPr>
        <w:rFonts w:ascii="Arial" w:hAnsi="Arial" w:cs="Arial"/>
        <w:b/>
        <w:color w:val="3366FF"/>
      </w:rPr>
    </w:pPr>
    <w:r>
      <w:rPr>
        <w:rFonts w:ascii="Arial" w:hAnsi="Arial" w:cs="Arial"/>
        <w:b/>
        <w:color w:val="3366FF"/>
      </w:rP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DC7F4C"/>
    <w:multiLevelType w:val="hybridMultilevel"/>
    <w:tmpl w:val="7CA8C6DC"/>
    <w:lvl w:ilvl="0" w:tplc="879E4990">
      <w:start w:val="4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84818014">
    <w:abstractNumId w:val="1"/>
  </w:num>
  <w:num w:numId="2" w16cid:durableId="19380589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72B20"/>
    <w:rsid w:val="000D4315"/>
    <w:rsid w:val="00114D1D"/>
    <w:rsid w:val="001864CB"/>
    <w:rsid w:val="001A72A9"/>
    <w:rsid w:val="001D2D1A"/>
    <w:rsid w:val="001F0F29"/>
    <w:rsid w:val="002225FB"/>
    <w:rsid w:val="00230F73"/>
    <w:rsid w:val="00233F4C"/>
    <w:rsid w:val="00235902"/>
    <w:rsid w:val="00294DCB"/>
    <w:rsid w:val="00295221"/>
    <w:rsid w:val="002A7BDD"/>
    <w:rsid w:val="002C1BB2"/>
    <w:rsid w:val="002D1EB7"/>
    <w:rsid w:val="002F514E"/>
    <w:rsid w:val="00301E66"/>
    <w:rsid w:val="003124E1"/>
    <w:rsid w:val="00334AAD"/>
    <w:rsid w:val="0038612F"/>
    <w:rsid w:val="003B6DE8"/>
    <w:rsid w:val="003E299F"/>
    <w:rsid w:val="00401F7C"/>
    <w:rsid w:val="00425D33"/>
    <w:rsid w:val="0048435D"/>
    <w:rsid w:val="004A242C"/>
    <w:rsid w:val="004D5498"/>
    <w:rsid w:val="00582E04"/>
    <w:rsid w:val="005F0852"/>
    <w:rsid w:val="006249AA"/>
    <w:rsid w:val="00634B36"/>
    <w:rsid w:val="006448AE"/>
    <w:rsid w:val="00646360"/>
    <w:rsid w:val="006A06DD"/>
    <w:rsid w:val="006A533E"/>
    <w:rsid w:val="006E1694"/>
    <w:rsid w:val="00721B32"/>
    <w:rsid w:val="00745815"/>
    <w:rsid w:val="00746D23"/>
    <w:rsid w:val="00767923"/>
    <w:rsid w:val="00773232"/>
    <w:rsid w:val="00784F1D"/>
    <w:rsid w:val="00796C02"/>
    <w:rsid w:val="007F1EA1"/>
    <w:rsid w:val="00813049"/>
    <w:rsid w:val="00863E62"/>
    <w:rsid w:val="00887AF5"/>
    <w:rsid w:val="008A5943"/>
    <w:rsid w:val="008B1D8C"/>
    <w:rsid w:val="00914AC4"/>
    <w:rsid w:val="00933325"/>
    <w:rsid w:val="009526EB"/>
    <w:rsid w:val="009805B1"/>
    <w:rsid w:val="009D174E"/>
    <w:rsid w:val="00AC1D6B"/>
    <w:rsid w:val="00B04742"/>
    <w:rsid w:val="00B53352"/>
    <w:rsid w:val="00B87324"/>
    <w:rsid w:val="00B875E7"/>
    <w:rsid w:val="00BA2D50"/>
    <w:rsid w:val="00BC34F6"/>
    <w:rsid w:val="00C162E3"/>
    <w:rsid w:val="00C261D7"/>
    <w:rsid w:val="00C56028"/>
    <w:rsid w:val="00C72A57"/>
    <w:rsid w:val="00CF289D"/>
    <w:rsid w:val="00D36AF8"/>
    <w:rsid w:val="00D42621"/>
    <w:rsid w:val="00D527A4"/>
    <w:rsid w:val="00DA638B"/>
    <w:rsid w:val="00DC6597"/>
    <w:rsid w:val="00DD0B71"/>
    <w:rsid w:val="00DF524B"/>
    <w:rsid w:val="00DF6BCB"/>
    <w:rsid w:val="00E546F0"/>
    <w:rsid w:val="00E85C87"/>
    <w:rsid w:val="00E93B2E"/>
    <w:rsid w:val="00EB2C8B"/>
    <w:rsid w:val="00F022FF"/>
    <w:rsid w:val="00F2112A"/>
    <w:rsid w:val="00F649B0"/>
    <w:rsid w:val="00F82974"/>
    <w:rsid w:val="00FC597F"/>
    <w:rsid w:val="00FD2670"/>
    <w:rsid w:val="00FD5A2D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8441FA7-6186-4108-AEDF-629CB339821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330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Schaferová Jana</cp:lastModifiedBy>
  <cp:revision>25</cp:revision>
  <dcterms:created xsi:type="dcterms:W3CDTF">2023-02-16T16:27:00Z</dcterms:created>
  <dcterms:modified xsi:type="dcterms:W3CDTF">2025-03-11T09:42:00Z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</Properties>
</file>